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D47" w:rsidRPr="00223A93" w:rsidRDefault="00EE3DD7" w:rsidP="00A738E2">
      <w:pPr>
        <w:jc w:val="center"/>
        <w:rPr>
          <w:rFonts w:ascii="Verdana" w:hAnsi="Verdana" w:cs="Arial"/>
          <w:b/>
        </w:rPr>
      </w:pPr>
      <w:r w:rsidRPr="00223A93">
        <w:rPr>
          <w:rFonts w:ascii="Verdana" w:hAnsi="Verdana" w:cs="Arial"/>
          <w:b/>
        </w:rPr>
        <w:t>F</w:t>
      </w:r>
      <w:r w:rsidR="008A0C07" w:rsidRPr="00223A93">
        <w:rPr>
          <w:rFonts w:ascii="Verdana" w:hAnsi="Verdana" w:cs="Arial"/>
          <w:b/>
        </w:rPr>
        <w:t xml:space="preserve">ACULTAD </w:t>
      </w:r>
      <w:r w:rsidRPr="00223A93">
        <w:rPr>
          <w:rFonts w:ascii="Verdana" w:hAnsi="Verdana" w:cs="Arial"/>
          <w:b/>
        </w:rPr>
        <w:t>D</w:t>
      </w:r>
      <w:r w:rsidR="008A0C07" w:rsidRPr="00223A93">
        <w:rPr>
          <w:rFonts w:ascii="Verdana" w:hAnsi="Verdana" w:cs="Arial"/>
          <w:b/>
        </w:rPr>
        <w:t>E DERECHO Y CIENCIAS POLÍTICAS</w:t>
      </w:r>
    </w:p>
    <w:p w:rsidR="00A975EA" w:rsidRPr="00223A93" w:rsidRDefault="00A975EA" w:rsidP="00D6289C">
      <w:pPr>
        <w:rPr>
          <w:rFonts w:ascii="Verdana" w:hAnsi="Verdana" w:cs="Arial"/>
          <w:b/>
          <w:sz w:val="18"/>
          <w:szCs w:val="18"/>
        </w:rPr>
      </w:pPr>
    </w:p>
    <w:p w:rsidR="00A975EA" w:rsidRPr="00223A93" w:rsidRDefault="00A975EA" w:rsidP="00D6289C">
      <w:pPr>
        <w:rPr>
          <w:rFonts w:ascii="Verdana" w:hAnsi="Verdana" w:cs="Arial"/>
          <w:b/>
          <w:sz w:val="18"/>
          <w:szCs w:val="18"/>
        </w:rPr>
      </w:pPr>
    </w:p>
    <w:p w:rsidR="00E900A4" w:rsidRPr="00223A93" w:rsidRDefault="00F10D3B" w:rsidP="00D30086">
      <w:pPr>
        <w:ind w:left="0"/>
        <w:rPr>
          <w:rFonts w:ascii="Verdana" w:hAnsi="Verdana" w:cs="Arial"/>
          <w:b/>
          <w:sz w:val="18"/>
          <w:szCs w:val="18"/>
        </w:rPr>
      </w:pPr>
      <w:r w:rsidRPr="00223A93">
        <w:rPr>
          <w:rFonts w:ascii="Verdana" w:hAnsi="Verdana" w:cs="Arial"/>
          <w:b/>
          <w:sz w:val="18"/>
          <w:szCs w:val="18"/>
        </w:rPr>
        <w:t>INTRODUCCIÓN</w:t>
      </w:r>
    </w:p>
    <w:p w:rsidR="00D544E4" w:rsidRPr="007D644D" w:rsidRDefault="0094476A" w:rsidP="00D30086">
      <w:pPr>
        <w:ind w:left="0"/>
        <w:rPr>
          <w:rFonts w:ascii="Verdana" w:hAnsi="Verdana" w:cs="Arial"/>
          <w:color w:val="000000" w:themeColor="text1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 xml:space="preserve">El presente </w:t>
      </w:r>
      <w:r w:rsidR="008C1D1B" w:rsidRPr="00223A93">
        <w:rPr>
          <w:rFonts w:ascii="Verdana" w:hAnsi="Verdana" w:cs="Arial"/>
          <w:sz w:val="18"/>
          <w:szCs w:val="18"/>
        </w:rPr>
        <w:t>Plan Operativo Institucional 201</w:t>
      </w:r>
      <w:r w:rsidR="003D128D" w:rsidRPr="00223A93">
        <w:rPr>
          <w:rFonts w:ascii="Verdana" w:hAnsi="Verdana" w:cs="Arial"/>
          <w:sz w:val="18"/>
          <w:szCs w:val="18"/>
        </w:rPr>
        <w:t>3</w:t>
      </w:r>
      <w:r w:rsidR="00117CC9" w:rsidRPr="00223A93">
        <w:rPr>
          <w:rFonts w:ascii="Verdana" w:hAnsi="Verdana" w:cs="Arial"/>
          <w:sz w:val="18"/>
          <w:szCs w:val="18"/>
        </w:rPr>
        <w:t xml:space="preserve"> </w:t>
      </w:r>
      <w:r w:rsidRPr="00223A93">
        <w:rPr>
          <w:rFonts w:ascii="Verdana" w:hAnsi="Verdana" w:cs="Arial"/>
          <w:sz w:val="18"/>
          <w:szCs w:val="18"/>
        </w:rPr>
        <w:t>de la Facultad de Derecho y Ciencias Políticas de la U</w:t>
      </w:r>
      <w:r w:rsidR="003B093C" w:rsidRPr="00223A93">
        <w:rPr>
          <w:rFonts w:ascii="Verdana" w:hAnsi="Verdana" w:cs="Arial"/>
          <w:sz w:val="18"/>
          <w:szCs w:val="18"/>
        </w:rPr>
        <w:t xml:space="preserve">niversidad Nacional de </w:t>
      </w:r>
      <w:r w:rsidR="00D544E4" w:rsidRPr="00223A93">
        <w:rPr>
          <w:rFonts w:ascii="Verdana" w:hAnsi="Verdana" w:cs="Arial"/>
          <w:sz w:val="18"/>
          <w:szCs w:val="18"/>
        </w:rPr>
        <w:t>Piura,</w:t>
      </w:r>
      <w:r w:rsidRPr="00223A93">
        <w:rPr>
          <w:rFonts w:ascii="Verdana" w:hAnsi="Verdana" w:cs="Arial"/>
          <w:sz w:val="18"/>
          <w:szCs w:val="18"/>
        </w:rPr>
        <w:t xml:space="preserve"> se </w:t>
      </w:r>
      <w:r w:rsidRPr="00D30086">
        <w:rPr>
          <w:rFonts w:ascii="Verdana" w:hAnsi="Verdana" w:cs="Arial"/>
          <w:color w:val="000000" w:themeColor="text1"/>
          <w:sz w:val="18"/>
          <w:szCs w:val="18"/>
        </w:rPr>
        <w:t xml:space="preserve">ha </w:t>
      </w:r>
      <w:r w:rsidR="003D128D" w:rsidRPr="00D30086">
        <w:rPr>
          <w:rFonts w:ascii="Verdana" w:hAnsi="Verdana" w:cs="Arial"/>
          <w:color w:val="000000" w:themeColor="text1"/>
          <w:sz w:val="18"/>
          <w:szCs w:val="18"/>
        </w:rPr>
        <w:t>desarroll</w:t>
      </w:r>
      <w:r w:rsidR="0040381B" w:rsidRPr="00D30086">
        <w:rPr>
          <w:rFonts w:ascii="Verdana" w:hAnsi="Verdana" w:cs="Arial"/>
          <w:color w:val="000000" w:themeColor="text1"/>
          <w:sz w:val="18"/>
          <w:szCs w:val="18"/>
        </w:rPr>
        <w:t>ad</w:t>
      </w:r>
      <w:r w:rsidR="003D128D" w:rsidRPr="00D30086">
        <w:rPr>
          <w:rFonts w:ascii="Verdana" w:hAnsi="Verdana" w:cs="Arial"/>
          <w:color w:val="000000" w:themeColor="text1"/>
          <w:sz w:val="18"/>
          <w:szCs w:val="18"/>
        </w:rPr>
        <w:t>o</w:t>
      </w:r>
      <w:r w:rsidRPr="00223A93">
        <w:rPr>
          <w:rFonts w:ascii="Verdana" w:hAnsi="Verdana" w:cs="Arial"/>
          <w:sz w:val="18"/>
          <w:szCs w:val="18"/>
        </w:rPr>
        <w:t xml:space="preserve"> </w:t>
      </w:r>
      <w:r w:rsidR="003D128D" w:rsidRPr="00223A93">
        <w:rPr>
          <w:rFonts w:ascii="Verdana" w:hAnsi="Verdana" w:cs="Arial"/>
          <w:sz w:val="18"/>
          <w:szCs w:val="18"/>
        </w:rPr>
        <w:t>de acuerdo a los Lineamientos para la Elaboración del Plan Operativo Institucional</w:t>
      </w:r>
      <w:r w:rsidR="000C0399" w:rsidRPr="00223A93">
        <w:rPr>
          <w:rFonts w:ascii="Verdana" w:hAnsi="Verdana" w:cs="Arial"/>
          <w:sz w:val="18"/>
          <w:szCs w:val="18"/>
        </w:rPr>
        <w:t xml:space="preserve"> 2013, RESOLUCION RECTORAL Nº 1611-R-2012,</w:t>
      </w:r>
      <w:r w:rsidR="000C0399" w:rsidRPr="00223A93">
        <w:rPr>
          <w:rFonts w:ascii="Verdana" w:hAnsi="Verdana" w:cs="Arial"/>
          <w:b/>
          <w:sz w:val="18"/>
          <w:szCs w:val="18"/>
        </w:rPr>
        <w:t xml:space="preserve"> </w:t>
      </w:r>
      <w:r w:rsidR="00E1514B" w:rsidRPr="00223A93">
        <w:rPr>
          <w:rFonts w:ascii="Verdana" w:hAnsi="Verdana" w:cs="Arial"/>
          <w:sz w:val="18"/>
          <w:szCs w:val="18"/>
        </w:rPr>
        <w:t xml:space="preserve">Plan </w:t>
      </w:r>
      <w:r w:rsidR="00FE7A57" w:rsidRPr="00223A93">
        <w:rPr>
          <w:rFonts w:ascii="Verdana" w:hAnsi="Verdana" w:cs="Arial"/>
          <w:sz w:val="18"/>
          <w:szCs w:val="18"/>
        </w:rPr>
        <w:t>Estratégico Institucional 2009-2013</w:t>
      </w:r>
      <w:r w:rsidR="000D21A1" w:rsidRPr="00223A93">
        <w:rPr>
          <w:rFonts w:ascii="Verdana" w:hAnsi="Verdana" w:cs="Arial"/>
          <w:sz w:val="18"/>
          <w:szCs w:val="18"/>
        </w:rPr>
        <w:t xml:space="preserve">, el Presupuesto </w:t>
      </w:r>
      <w:r w:rsidR="003D128D" w:rsidRPr="00223A93">
        <w:rPr>
          <w:rFonts w:ascii="Verdana" w:hAnsi="Verdana" w:cs="Arial"/>
          <w:sz w:val="18"/>
          <w:szCs w:val="18"/>
        </w:rPr>
        <w:t xml:space="preserve">por Productos </w:t>
      </w:r>
      <w:r w:rsidR="000D21A1" w:rsidRPr="00223A93">
        <w:rPr>
          <w:rFonts w:ascii="Verdana" w:hAnsi="Verdana" w:cs="Arial"/>
          <w:sz w:val="18"/>
          <w:szCs w:val="18"/>
        </w:rPr>
        <w:t>201</w:t>
      </w:r>
      <w:r w:rsidR="003D128D" w:rsidRPr="00223A93">
        <w:rPr>
          <w:rFonts w:ascii="Verdana" w:hAnsi="Verdana" w:cs="Arial"/>
          <w:sz w:val="18"/>
          <w:szCs w:val="18"/>
        </w:rPr>
        <w:t>3</w:t>
      </w:r>
      <w:r w:rsidR="00FE7A57" w:rsidRPr="00223A93">
        <w:rPr>
          <w:rFonts w:ascii="Verdana" w:hAnsi="Verdana" w:cs="Arial"/>
          <w:sz w:val="18"/>
          <w:szCs w:val="18"/>
        </w:rPr>
        <w:t xml:space="preserve"> de nuestra Facultad y </w:t>
      </w:r>
      <w:r w:rsidR="000C0399" w:rsidRPr="00223A93">
        <w:rPr>
          <w:rFonts w:ascii="Verdana" w:hAnsi="Verdana" w:cs="Arial"/>
          <w:sz w:val="18"/>
          <w:szCs w:val="18"/>
        </w:rPr>
        <w:t xml:space="preserve">a </w:t>
      </w:r>
      <w:r w:rsidR="00FE7A57" w:rsidRPr="00223A93">
        <w:rPr>
          <w:rFonts w:ascii="Verdana" w:hAnsi="Verdana" w:cs="Arial"/>
          <w:sz w:val="18"/>
          <w:szCs w:val="18"/>
        </w:rPr>
        <w:t>los</w:t>
      </w:r>
      <w:r w:rsidR="00CA63D6" w:rsidRPr="00223A93">
        <w:rPr>
          <w:rFonts w:ascii="Verdana" w:hAnsi="Verdana" w:cs="Arial"/>
          <w:sz w:val="18"/>
          <w:szCs w:val="18"/>
        </w:rPr>
        <w:t xml:space="preserve"> nuevos</w:t>
      </w:r>
      <w:r w:rsidR="00FE7A57" w:rsidRPr="00223A93">
        <w:rPr>
          <w:rFonts w:ascii="Verdana" w:hAnsi="Verdana" w:cs="Arial"/>
          <w:sz w:val="18"/>
          <w:szCs w:val="18"/>
        </w:rPr>
        <w:t xml:space="preserve"> lineamientos </w:t>
      </w:r>
      <w:r w:rsidR="00D544E4" w:rsidRPr="00223A93">
        <w:rPr>
          <w:rFonts w:ascii="Verdana" w:hAnsi="Verdana" w:cs="Arial"/>
          <w:sz w:val="18"/>
          <w:szCs w:val="18"/>
        </w:rPr>
        <w:t>y p</w:t>
      </w:r>
      <w:r w:rsidR="00FE7A57" w:rsidRPr="00223A93">
        <w:rPr>
          <w:rFonts w:ascii="Verdana" w:hAnsi="Verdana" w:cs="Arial"/>
          <w:sz w:val="18"/>
          <w:szCs w:val="18"/>
        </w:rPr>
        <w:t>autas</w:t>
      </w:r>
      <w:r w:rsidR="00D544E4" w:rsidRPr="00223A93">
        <w:rPr>
          <w:rFonts w:ascii="Verdana" w:hAnsi="Verdana" w:cs="Arial"/>
          <w:sz w:val="18"/>
          <w:szCs w:val="18"/>
        </w:rPr>
        <w:t xml:space="preserve"> </w:t>
      </w:r>
      <w:r w:rsidRPr="00223A93">
        <w:rPr>
          <w:rFonts w:ascii="Verdana" w:hAnsi="Verdana" w:cs="Arial"/>
          <w:sz w:val="18"/>
          <w:szCs w:val="18"/>
        </w:rPr>
        <w:t>señalados</w:t>
      </w:r>
      <w:r w:rsidR="008C1D1B" w:rsidRPr="00223A93">
        <w:rPr>
          <w:rFonts w:ascii="Verdana" w:hAnsi="Verdana" w:cs="Arial"/>
          <w:sz w:val="18"/>
          <w:szCs w:val="18"/>
        </w:rPr>
        <w:t xml:space="preserve"> por la</w:t>
      </w:r>
      <w:r w:rsidR="00E1227C" w:rsidRPr="00223A93">
        <w:rPr>
          <w:rFonts w:ascii="Verdana" w:hAnsi="Verdana" w:cs="Arial"/>
          <w:sz w:val="18"/>
          <w:szCs w:val="18"/>
        </w:rPr>
        <w:t>s</w:t>
      </w:r>
      <w:r w:rsidR="008C1D1B" w:rsidRPr="00223A93">
        <w:rPr>
          <w:rFonts w:ascii="Verdana" w:hAnsi="Verdana" w:cs="Arial"/>
          <w:sz w:val="18"/>
          <w:szCs w:val="18"/>
        </w:rPr>
        <w:t xml:space="preserve"> Oficina</w:t>
      </w:r>
      <w:r w:rsidR="00E1227C" w:rsidRPr="00223A93">
        <w:rPr>
          <w:rFonts w:ascii="Verdana" w:hAnsi="Verdana" w:cs="Arial"/>
          <w:sz w:val="18"/>
          <w:szCs w:val="18"/>
        </w:rPr>
        <w:t>s</w:t>
      </w:r>
      <w:r w:rsidR="008C1D1B" w:rsidRPr="00223A93">
        <w:rPr>
          <w:rFonts w:ascii="Verdana" w:hAnsi="Verdana" w:cs="Arial"/>
          <w:sz w:val="18"/>
          <w:szCs w:val="18"/>
        </w:rPr>
        <w:t xml:space="preserve"> de</w:t>
      </w:r>
      <w:r w:rsidR="00CA63D6" w:rsidRPr="00223A93">
        <w:rPr>
          <w:rFonts w:ascii="Verdana" w:hAnsi="Verdana" w:cs="Arial"/>
          <w:sz w:val="18"/>
          <w:szCs w:val="18"/>
        </w:rPr>
        <w:t xml:space="preserve"> </w:t>
      </w:r>
      <w:r w:rsidR="00E1227C" w:rsidRPr="00223A93">
        <w:rPr>
          <w:rFonts w:ascii="Verdana" w:hAnsi="Verdana" w:cs="Arial"/>
          <w:sz w:val="18"/>
          <w:szCs w:val="18"/>
        </w:rPr>
        <w:t xml:space="preserve">Presupuesto y </w:t>
      </w:r>
      <w:r w:rsidR="008C1D1B" w:rsidRPr="00223A93">
        <w:rPr>
          <w:rFonts w:ascii="Verdana" w:hAnsi="Verdana" w:cs="Arial"/>
          <w:sz w:val="18"/>
          <w:szCs w:val="18"/>
        </w:rPr>
        <w:t>Planes y Presupuesto de la OCP de la UNP.</w:t>
      </w:r>
    </w:p>
    <w:p w:rsidR="00570C7F" w:rsidRPr="00223A93" w:rsidRDefault="003D128D" w:rsidP="007D644D">
      <w:pPr>
        <w:ind w:left="0"/>
        <w:rPr>
          <w:rFonts w:ascii="Verdana" w:hAnsi="Verdana" w:cs="Arial"/>
          <w:sz w:val="18"/>
          <w:szCs w:val="18"/>
        </w:rPr>
      </w:pPr>
      <w:r w:rsidRPr="007D644D">
        <w:rPr>
          <w:rFonts w:ascii="Verdana" w:hAnsi="Verdana" w:cs="Arial"/>
          <w:color w:val="000000" w:themeColor="text1"/>
          <w:sz w:val="18"/>
          <w:szCs w:val="18"/>
        </w:rPr>
        <w:t xml:space="preserve">De acuerdo al esquema proporcionado por la OCP, </w:t>
      </w:r>
      <w:r w:rsidR="008C1D1B" w:rsidRPr="007D644D">
        <w:rPr>
          <w:rFonts w:ascii="Verdana" w:hAnsi="Verdana" w:cs="Arial"/>
          <w:color w:val="000000" w:themeColor="text1"/>
          <w:sz w:val="18"/>
          <w:szCs w:val="18"/>
        </w:rPr>
        <w:t xml:space="preserve">se incluye el </w:t>
      </w:r>
      <w:r w:rsidR="00D544E4" w:rsidRPr="007D644D">
        <w:rPr>
          <w:rFonts w:ascii="Verdana" w:hAnsi="Verdana" w:cs="Arial"/>
          <w:color w:val="000000" w:themeColor="text1"/>
          <w:sz w:val="18"/>
          <w:szCs w:val="18"/>
        </w:rPr>
        <w:t>Diagn</w:t>
      </w:r>
      <w:r w:rsidR="0040381B" w:rsidRPr="007D644D">
        <w:rPr>
          <w:rFonts w:ascii="Verdana" w:hAnsi="Verdana" w:cs="Arial"/>
          <w:color w:val="000000" w:themeColor="text1"/>
          <w:sz w:val="18"/>
          <w:szCs w:val="18"/>
        </w:rPr>
        <w:t>ó</w:t>
      </w:r>
      <w:r w:rsidR="00D544E4" w:rsidRPr="007D644D">
        <w:rPr>
          <w:rFonts w:ascii="Verdana" w:hAnsi="Verdana" w:cs="Arial"/>
          <w:color w:val="000000" w:themeColor="text1"/>
          <w:sz w:val="18"/>
          <w:szCs w:val="18"/>
        </w:rPr>
        <w:t xml:space="preserve">stico </w:t>
      </w:r>
      <w:r w:rsidR="00F415D3" w:rsidRPr="007D644D">
        <w:rPr>
          <w:rFonts w:ascii="Verdana" w:hAnsi="Verdana" w:cs="Arial"/>
          <w:color w:val="000000" w:themeColor="text1"/>
          <w:sz w:val="18"/>
          <w:szCs w:val="18"/>
        </w:rPr>
        <w:t>de la FDCCP</w:t>
      </w:r>
      <w:r w:rsidR="007372C7" w:rsidRPr="007D644D">
        <w:rPr>
          <w:rFonts w:ascii="Verdana" w:hAnsi="Verdana" w:cs="Arial"/>
          <w:color w:val="000000" w:themeColor="text1"/>
          <w:sz w:val="18"/>
          <w:szCs w:val="18"/>
        </w:rPr>
        <w:t xml:space="preserve">, </w:t>
      </w:r>
      <w:r w:rsidR="008C1D1B" w:rsidRPr="007D644D">
        <w:rPr>
          <w:rFonts w:ascii="Verdana" w:hAnsi="Verdana" w:cs="Arial"/>
          <w:color w:val="000000" w:themeColor="text1"/>
          <w:sz w:val="18"/>
          <w:szCs w:val="18"/>
        </w:rPr>
        <w:t xml:space="preserve">donde </w:t>
      </w:r>
      <w:r w:rsidR="007372C7" w:rsidRPr="007D644D">
        <w:rPr>
          <w:rFonts w:ascii="Verdana" w:hAnsi="Verdana" w:cs="Arial"/>
          <w:color w:val="000000" w:themeColor="text1"/>
          <w:sz w:val="18"/>
          <w:szCs w:val="18"/>
        </w:rPr>
        <w:t xml:space="preserve">se </w:t>
      </w:r>
      <w:r w:rsidR="00B90A79" w:rsidRPr="007D644D">
        <w:rPr>
          <w:rFonts w:ascii="Verdana" w:hAnsi="Verdana" w:cs="Arial"/>
          <w:color w:val="000000" w:themeColor="text1"/>
          <w:sz w:val="18"/>
          <w:szCs w:val="18"/>
        </w:rPr>
        <w:t>ha</w:t>
      </w:r>
      <w:r w:rsidR="007372C7" w:rsidRPr="007D644D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570C7F" w:rsidRPr="007D644D">
        <w:rPr>
          <w:rFonts w:ascii="Verdana" w:hAnsi="Verdana" w:cs="Arial"/>
          <w:color w:val="000000" w:themeColor="text1"/>
          <w:sz w:val="18"/>
          <w:szCs w:val="18"/>
        </w:rPr>
        <w:t>puntualizando</w:t>
      </w:r>
      <w:r w:rsidR="007372C7" w:rsidRPr="007D644D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570C7F" w:rsidRPr="007D644D">
        <w:rPr>
          <w:rFonts w:ascii="Verdana" w:hAnsi="Verdana" w:cs="Arial"/>
          <w:color w:val="000000" w:themeColor="text1"/>
          <w:sz w:val="18"/>
          <w:szCs w:val="18"/>
        </w:rPr>
        <w:t xml:space="preserve">la </w:t>
      </w:r>
      <w:r w:rsidR="00F415D3" w:rsidRPr="007D644D">
        <w:rPr>
          <w:rFonts w:ascii="Verdana" w:hAnsi="Verdana" w:cs="Arial"/>
          <w:color w:val="000000" w:themeColor="text1"/>
          <w:sz w:val="18"/>
          <w:szCs w:val="18"/>
        </w:rPr>
        <w:t>problemática</w:t>
      </w:r>
      <w:r w:rsidR="007372C7" w:rsidRPr="007D644D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D544E4" w:rsidRPr="007D644D">
        <w:rPr>
          <w:rFonts w:ascii="Verdana" w:hAnsi="Verdana" w:cs="Arial"/>
          <w:color w:val="000000" w:themeColor="text1"/>
          <w:sz w:val="18"/>
          <w:szCs w:val="18"/>
        </w:rPr>
        <w:t>d</w:t>
      </w:r>
      <w:r w:rsidR="007372C7" w:rsidRPr="007D644D">
        <w:rPr>
          <w:rFonts w:ascii="Verdana" w:hAnsi="Verdana" w:cs="Arial"/>
          <w:color w:val="000000" w:themeColor="text1"/>
          <w:sz w:val="18"/>
          <w:szCs w:val="18"/>
        </w:rPr>
        <w:t xml:space="preserve">e los </w:t>
      </w:r>
      <w:r w:rsidR="008C1D1B" w:rsidRPr="007D644D">
        <w:rPr>
          <w:rFonts w:ascii="Verdana" w:hAnsi="Verdana" w:cs="Arial"/>
          <w:color w:val="000000" w:themeColor="text1"/>
          <w:sz w:val="18"/>
          <w:szCs w:val="18"/>
        </w:rPr>
        <w:t>aspectos</w:t>
      </w:r>
      <w:r w:rsidR="007372C7" w:rsidRPr="007D644D">
        <w:rPr>
          <w:rFonts w:ascii="Verdana" w:hAnsi="Verdana" w:cs="Arial"/>
          <w:color w:val="000000" w:themeColor="text1"/>
          <w:sz w:val="18"/>
          <w:szCs w:val="18"/>
        </w:rPr>
        <w:t xml:space="preserve"> fundamentales de la Universidad como son</w:t>
      </w:r>
      <w:r w:rsidR="00570C7F" w:rsidRPr="007D644D">
        <w:rPr>
          <w:rFonts w:ascii="Verdana" w:hAnsi="Verdana" w:cs="Arial"/>
          <w:color w:val="000000" w:themeColor="text1"/>
          <w:sz w:val="18"/>
          <w:szCs w:val="18"/>
        </w:rPr>
        <w:t>:</w:t>
      </w:r>
      <w:r w:rsidR="007372C7" w:rsidRPr="007D644D">
        <w:rPr>
          <w:rFonts w:ascii="Verdana" w:hAnsi="Verdana" w:cs="Arial"/>
          <w:color w:val="000000" w:themeColor="text1"/>
          <w:sz w:val="18"/>
          <w:szCs w:val="18"/>
        </w:rPr>
        <w:t xml:space="preserve"> Educación Superior, Investigación, Proyección y Extensión Universitaria y Gestión Administrativa y así también </w:t>
      </w:r>
      <w:r w:rsidR="001A3BC2" w:rsidRPr="007D644D">
        <w:rPr>
          <w:rFonts w:ascii="Verdana" w:hAnsi="Verdana" w:cs="Arial"/>
          <w:color w:val="000000" w:themeColor="text1"/>
          <w:sz w:val="18"/>
          <w:szCs w:val="18"/>
        </w:rPr>
        <w:t xml:space="preserve">se presenta </w:t>
      </w:r>
      <w:r w:rsidR="00D30086" w:rsidRPr="007D644D">
        <w:rPr>
          <w:rFonts w:ascii="Verdana" w:hAnsi="Verdana" w:cs="Arial"/>
          <w:color w:val="000000" w:themeColor="text1"/>
          <w:sz w:val="18"/>
          <w:szCs w:val="18"/>
        </w:rPr>
        <w:t>el Análisis FODA</w:t>
      </w:r>
      <w:r w:rsidR="00D30086">
        <w:rPr>
          <w:rFonts w:ascii="Verdana" w:hAnsi="Verdana" w:cs="Arial"/>
          <w:sz w:val="18"/>
          <w:szCs w:val="18"/>
        </w:rPr>
        <w:t>.</w:t>
      </w:r>
    </w:p>
    <w:p w:rsidR="0094476A" w:rsidRPr="00D30086" w:rsidRDefault="00D30086" w:rsidP="007D644D">
      <w:pPr>
        <w:ind w:left="0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E</w:t>
      </w:r>
      <w:r w:rsidR="00570C7F" w:rsidRPr="00223A93">
        <w:rPr>
          <w:rFonts w:ascii="Verdana" w:hAnsi="Verdana" w:cs="Arial"/>
          <w:sz w:val="18"/>
          <w:szCs w:val="18"/>
        </w:rPr>
        <w:t>n el punto 3</w:t>
      </w:r>
      <w:r w:rsidR="005A2655" w:rsidRPr="00223A93">
        <w:rPr>
          <w:rFonts w:ascii="Verdana" w:hAnsi="Verdana" w:cs="Arial"/>
          <w:sz w:val="18"/>
          <w:szCs w:val="18"/>
        </w:rPr>
        <w:t xml:space="preserve"> y 4</w:t>
      </w:r>
      <w:r w:rsidR="00570C7F" w:rsidRPr="00223A93">
        <w:rPr>
          <w:rFonts w:ascii="Verdana" w:hAnsi="Verdana" w:cs="Arial"/>
          <w:sz w:val="18"/>
          <w:szCs w:val="18"/>
        </w:rPr>
        <w:t xml:space="preserve"> se </w:t>
      </w:r>
      <w:r w:rsidR="00B90A79" w:rsidRPr="00223A93">
        <w:rPr>
          <w:rFonts w:ascii="Verdana" w:hAnsi="Verdana" w:cs="Arial"/>
          <w:sz w:val="18"/>
          <w:szCs w:val="18"/>
        </w:rPr>
        <w:t>ha</w:t>
      </w:r>
      <w:r w:rsidR="00F415D3" w:rsidRPr="00223A93">
        <w:rPr>
          <w:rFonts w:ascii="Verdana" w:hAnsi="Verdana" w:cs="Arial"/>
          <w:sz w:val="18"/>
          <w:szCs w:val="18"/>
        </w:rPr>
        <w:t xml:space="preserve"> </w:t>
      </w:r>
      <w:r w:rsidR="00570C7F" w:rsidRPr="00223A93">
        <w:rPr>
          <w:rFonts w:ascii="Verdana" w:hAnsi="Verdana" w:cs="Arial"/>
          <w:sz w:val="18"/>
          <w:szCs w:val="18"/>
        </w:rPr>
        <w:t>formula</w:t>
      </w:r>
      <w:r w:rsidR="00F415D3" w:rsidRPr="00223A93">
        <w:rPr>
          <w:rFonts w:ascii="Verdana" w:hAnsi="Verdana" w:cs="Arial"/>
          <w:sz w:val="18"/>
          <w:szCs w:val="18"/>
        </w:rPr>
        <w:t>ndo</w:t>
      </w:r>
      <w:r w:rsidR="00570C7F" w:rsidRPr="00223A93">
        <w:rPr>
          <w:rFonts w:ascii="Verdana" w:hAnsi="Verdana" w:cs="Arial"/>
          <w:sz w:val="18"/>
          <w:szCs w:val="18"/>
        </w:rPr>
        <w:t xml:space="preserve"> la Visión</w:t>
      </w:r>
      <w:r w:rsidR="00F415D3" w:rsidRPr="00223A93">
        <w:rPr>
          <w:rFonts w:ascii="Verdana" w:hAnsi="Verdana" w:cs="Arial"/>
          <w:sz w:val="18"/>
          <w:szCs w:val="18"/>
        </w:rPr>
        <w:t>,</w:t>
      </w:r>
      <w:r w:rsidR="00570C7F" w:rsidRPr="00223A93">
        <w:rPr>
          <w:rFonts w:ascii="Verdana" w:hAnsi="Verdana" w:cs="Arial"/>
          <w:sz w:val="18"/>
          <w:szCs w:val="18"/>
        </w:rPr>
        <w:t xml:space="preserve"> Misión, Objetivos, Estrategias</w:t>
      </w:r>
      <w:r w:rsidR="005A2655" w:rsidRPr="00223A93">
        <w:rPr>
          <w:rFonts w:ascii="Verdana" w:hAnsi="Verdana" w:cs="Arial"/>
          <w:sz w:val="18"/>
          <w:szCs w:val="18"/>
        </w:rPr>
        <w:t xml:space="preserve"> </w:t>
      </w:r>
      <w:r w:rsidR="00570C7F" w:rsidRPr="00223A93">
        <w:rPr>
          <w:rFonts w:ascii="Verdana" w:hAnsi="Verdana" w:cs="Arial"/>
          <w:sz w:val="18"/>
          <w:szCs w:val="18"/>
        </w:rPr>
        <w:t>y Líneas de Acción</w:t>
      </w:r>
      <w:r w:rsidR="005A2655" w:rsidRPr="00223A93">
        <w:rPr>
          <w:rFonts w:ascii="Verdana" w:hAnsi="Verdana" w:cs="Arial"/>
          <w:sz w:val="18"/>
          <w:szCs w:val="18"/>
        </w:rPr>
        <w:t xml:space="preserve"> </w:t>
      </w:r>
      <w:r w:rsidR="00F415D3" w:rsidRPr="00223A93">
        <w:rPr>
          <w:rFonts w:ascii="Verdana" w:hAnsi="Verdana" w:cs="Arial"/>
          <w:sz w:val="18"/>
          <w:szCs w:val="18"/>
        </w:rPr>
        <w:t>Metas</w:t>
      </w:r>
      <w:r w:rsidR="005A2655" w:rsidRPr="00223A93">
        <w:rPr>
          <w:rFonts w:ascii="Verdana" w:hAnsi="Verdana" w:cs="Arial"/>
          <w:sz w:val="18"/>
          <w:szCs w:val="18"/>
        </w:rPr>
        <w:t xml:space="preserve">, </w:t>
      </w:r>
      <w:r w:rsidR="00F415D3" w:rsidRPr="00223A93">
        <w:rPr>
          <w:rFonts w:ascii="Verdana" w:hAnsi="Verdana" w:cs="Arial"/>
          <w:sz w:val="18"/>
          <w:szCs w:val="18"/>
        </w:rPr>
        <w:t>Actividades</w:t>
      </w:r>
      <w:r w:rsidR="005A2655" w:rsidRPr="00223A93">
        <w:rPr>
          <w:rFonts w:ascii="Verdana" w:hAnsi="Verdana" w:cs="Arial"/>
          <w:sz w:val="18"/>
          <w:szCs w:val="18"/>
        </w:rPr>
        <w:t xml:space="preserve"> </w:t>
      </w:r>
      <w:r w:rsidR="00F415D3" w:rsidRPr="00223A93">
        <w:rPr>
          <w:rFonts w:ascii="Verdana" w:hAnsi="Verdana" w:cs="Arial"/>
          <w:sz w:val="18"/>
          <w:szCs w:val="18"/>
        </w:rPr>
        <w:t>de acuerdo a</w:t>
      </w:r>
      <w:r w:rsidR="00CF2974" w:rsidRPr="00223A93">
        <w:rPr>
          <w:rFonts w:ascii="Verdana" w:hAnsi="Verdana" w:cs="Arial"/>
          <w:sz w:val="18"/>
          <w:szCs w:val="18"/>
        </w:rPr>
        <w:t xml:space="preserve">l </w:t>
      </w:r>
      <w:r w:rsidR="00CF2974" w:rsidRPr="00D30086">
        <w:rPr>
          <w:rFonts w:ascii="Verdana" w:hAnsi="Verdana" w:cs="Arial"/>
          <w:color w:val="000000" w:themeColor="text1"/>
          <w:sz w:val="18"/>
          <w:szCs w:val="18"/>
        </w:rPr>
        <w:t>diagn</w:t>
      </w:r>
      <w:r w:rsidR="0040381B" w:rsidRPr="00D30086">
        <w:rPr>
          <w:rFonts w:ascii="Verdana" w:hAnsi="Verdana" w:cs="Arial"/>
          <w:color w:val="000000" w:themeColor="text1"/>
          <w:sz w:val="18"/>
          <w:szCs w:val="18"/>
        </w:rPr>
        <w:t>ó</w:t>
      </w:r>
      <w:r w:rsidR="00CF2974" w:rsidRPr="00D30086">
        <w:rPr>
          <w:rFonts w:ascii="Verdana" w:hAnsi="Verdana" w:cs="Arial"/>
          <w:color w:val="000000" w:themeColor="text1"/>
          <w:sz w:val="18"/>
          <w:szCs w:val="18"/>
        </w:rPr>
        <w:t>stico</w:t>
      </w:r>
      <w:r w:rsidR="009C6BF8" w:rsidRPr="00D30086">
        <w:rPr>
          <w:rFonts w:ascii="Verdana" w:hAnsi="Verdana" w:cs="Arial"/>
          <w:color w:val="000000" w:themeColor="text1"/>
          <w:sz w:val="18"/>
          <w:szCs w:val="18"/>
        </w:rPr>
        <w:t>, presupuesto</w:t>
      </w:r>
      <w:r w:rsidR="0040381B" w:rsidRPr="00D30086">
        <w:rPr>
          <w:rFonts w:ascii="Verdana" w:hAnsi="Verdana" w:cs="Arial"/>
          <w:color w:val="000000" w:themeColor="text1"/>
          <w:sz w:val="18"/>
          <w:szCs w:val="18"/>
        </w:rPr>
        <w:t>,</w:t>
      </w:r>
      <w:r w:rsidR="009C6BF8" w:rsidRPr="00D30086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8C1D1B" w:rsidRPr="00D30086">
        <w:rPr>
          <w:rFonts w:ascii="Verdana" w:hAnsi="Verdana" w:cs="Arial"/>
          <w:color w:val="000000" w:themeColor="text1"/>
          <w:sz w:val="18"/>
          <w:szCs w:val="18"/>
        </w:rPr>
        <w:t xml:space="preserve">a las </w:t>
      </w:r>
      <w:r w:rsidR="0094476A" w:rsidRPr="00D30086">
        <w:rPr>
          <w:rFonts w:ascii="Verdana" w:hAnsi="Verdana" w:cs="Arial"/>
          <w:color w:val="000000" w:themeColor="text1"/>
          <w:sz w:val="18"/>
          <w:szCs w:val="18"/>
        </w:rPr>
        <w:t>proyecciones de desarrollo</w:t>
      </w:r>
      <w:r w:rsidR="0040381B" w:rsidRPr="00D30086">
        <w:rPr>
          <w:rFonts w:ascii="Verdana" w:hAnsi="Verdana" w:cs="Arial"/>
          <w:color w:val="000000" w:themeColor="text1"/>
          <w:sz w:val="18"/>
          <w:szCs w:val="18"/>
        </w:rPr>
        <w:t>,</w:t>
      </w:r>
      <w:r w:rsidR="00F969AB" w:rsidRPr="00D30086">
        <w:rPr>
          <w:rFonts w:ascii="Verdana" w:hAnsi="Verdana" w:cs="Arial"/>
          <w:color w:val="000000" w:themeColor="text1"/>
          <w:sz w:val="18"/>
          <w:szCs w:val="18"/>
        </w:rPr>
        <w:t xml:space="preserve"> mejoramiento </w:t>
      </w:r>
      <w:r w:rsidR="00CF2974" w:rsidRPr="00D30086">
        <w:rPr>
          <w:rFonts w:ascii="Verdana" w:hAnsi="Verdana" w:cs="Arial"/>
          <w:color w:val="000000" w:themeColor="text1"/>
          <w:sz w:val="18"/>
          <w:szCs w:val="18"/>
        </w:rPr>
        <w:t>institucional</w:t>
      </w:r>
      <w:r w:rsidR="005A2655" w:rsidRPr="00D30086">
        <w:rPr>
          <w:rFonts w:ascii="Verdana" w:hAnsi="Verdana" w:cs="Arial"/>
          <w:color w:val="000000" w:themeColor="text1"/>
          <w:sz w:val="18"/>
          <w:szCs w:val="18"/>
        </w:rPr>
        <w:t xml:space="preserve"> y finalmente los Anexos correspondientes.</w:t>
      </w:r>
    </w:p>
    <w:p w:rsidR="00F415D3" w:rsidRPr="00D30086" w:rsidRDefault="00F415D3" w:rsidP="00A738E2">
      <w:pPr>
        <w:rPr>
          <w:rFonts w:ascii="Verdana" w:hAnsi="Verdana" w:cs="Arial"/>
          <w:color w:val="000000" w:themeColor="text1"/>
          <w:sz w:val="18"/>
          <w:szCs w:val="18"/>
        </w:rPr>
      </w:pPr>
    </w:p>
    <w:p w:rsidR="00CE0C3D" w:rsidRPr="00223A93" w:rsidRDefault="00CE0C3D" w:rsidP="00D30086">
      <w:pPr>
        <w:ind w:left="0"/>
        <w:rPr>
          <w:rFonts w:ascii="Verdana" w:hAnsi="Verdana" w:cs="Arial"/>
          <w:b/>
          <w:sz w:val="18"/>
          <w:szCs w:val="18"/>
        </w:rPr>
      </w:pPr>
      <w:r w:rsidRPr="00223A93">
        <w:rPr>
          <w:rFonts w:ascii="Verdana" w:hAnsi="Verdana" w:cs="Arial"/>
          <w:b/>
          <w:sz w:val="18"/>
          <w:szCs w:val="18"/>
        </w:rPr>
        <w:t>DIAGNOSTICO</w:t>
      </w:r>
    </w:p>
    <w:p w:rsidR="00CE0C3D" w:rsidRPr="00223A93" w:rsidRDefault="00CE0C3D" w:rsidP="007D644D">
      <w:pPr>
        <w:ind w:left="0"/>
        <w:rPr>
          <w:rFonts w:ascii="Verdana" w:hAnsi="Verdana" w:cs="Arial"/>
          <w:b/>
          <w:sz w:val="18"/>
          <w:szCs w:val="18"/>
        </w:rPr>
      </w:pPr>
      <w:r w:rsidRPr="00223A93">
        <w:rPr>
          <w:rFonts w:ascii="Verdana" w:hAnsi="Verdana" w:cs="Arial"/>
          <w:b/>
          <w:sz w:val="18"/>
          <w:szCs w:val="18"/>
        </w:rPr>
        <w:t>ANÁLISIS DE LA EDUCACIÓN SUPERIOR, INVESTIGACIÓN, PROYECCIÓN Y EXTENSIÓN UNIVERSITARIA, GESTIÓN ADMINISTRATIVA.</w:t>
      </w:r>
    </w:p>
    <w:p w:rsidR="007D644D" w:rsidRDefault="00F704A0" w:rsidP="007D644D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 xml:space="preserve">Actualmente la FDCCP </w:t>
      </w:r>
      <w:r w:rsidR="00B353B9" w:rsidRPr="00223A93">
        <w:rPr>
          <w:rFonts w:ascii="Verdana" w:hAnsi="Verdana" w:cs="Arial"/>
          <w:sz w:val="18"/>
          <w:szCs w:val="18"/>
        </w:rPr>
        <w:t>tiene</w:t>
      </w:r>
      <w:r w:rsidRPr="00223A93">
        <w:rPr>
          <w:rFonts w:ascii="Verdana" w:hAnsi="Verdana" w:cs="Arial"/>
          <w:sz w:val="18"/>
          <w:szCs w:val="18"/>
        </w:rPr>
        <w:t xml:space="preserve"> 16 años de vida institucional </w:t>
      </w:r>
      <w:r w:rsidRPr="007D644D">
        <w:rPr>
          <w:rFonts w:ascii="Verdana" w:hAnsi="Verdana" w:cs="Arial"/>
          <w:sz w:val="18"/>
          <w:szCs w:val="18"/>
        </w:rPr>
        <w:t>e</w:t>
      </w:r>
      <w:r w:rsidR="003A4E62" w:rsidRPr="007D644D">
        <w:rPr>
          <w:rFonts w:ascii="Verdana" w:hAnsi="Verdana" w:cs="Arial"/>
          <w:sz w:val="18"/>
          <w:szCs w:val="18"/>
        </w:rPr>
        <w:t xml:space="preserve"> inici</w:t>
      </w:r>
      <w:r w:rsidR="0040381B" w:rsidRPr="007D644D">
        <w:rPr>
          <w:rFonts w:ascii="Verdana" w:hAnsi="Verdana" w:cs="Arial"/>
          <w:sz w:val="18"/>
          <w:szCs w:val="18"/>
        </w:rPr>
        <w:t>ó</w:t>
      </w:r>
      <w:r w:rsidR="003A4E62" w:rsidRPr="007D644D">
        <w:rPr>
          <w:rFonts w:ascii="Verdana" w:hAnsi="Verdana" w:cs="Arial"/>
          <w:sz w:val="18"/>
          <w:szCs w:val="18"/>
        </w:rPr>
        <w:t xml:space="preserve"> </w:t>
      </w:r>
      <w:r w:rsidR="00FE0871" w:rsidRPr="007D644D">
        <w:rPr>
          <w:rFonts w:ascii="Verdana" w:hAnsi="Verdana" w:cs="Arial"/>
          <w:sz w:val="18"/>
          <w:szCs w:val="18"/>
        </w:rPr>
        <w:t xml:space="preserve">sus actividades </w:t>
      </w:r>
      <w:r w:rsidR="003A4E62" w:rsidRPr="007D644D">
        <w:rPr>
          <w:rFonts w:ascii="Verdana" w:hAnsi="Verdana" w:cs="Arial"/>
          <w:sz w:val="18"/>
          <w:szCs w:val="18"/>
        </w:rPr>
        <w:t xml:space="preserve">en 1995 como Escuela Profesional de Derecho y Ciencias Políticas </w:t>
      </w:r>
      <w:r w:rsidR="00B90A79" w:rsidRPr="007D644D">
        <w:rPr>
          <w:rFonts w:ascii="Verdana" w:hAnsi="Verdana" w:cs="Arial"/>
          <w:sz w:val="18"/>
          <w:szCs w:val="18"/>
        </w:rPr>
        <w:t>en</w:t>
      </w:r>
      <w:r w:rsidR="003A4E62" w:rsidRPr="007D644D">
        <w:rPr>
          <w:rFonts w:ascii="Verdana" w:hAnsi="Verdana" w:cs="Arial"/>
          <w:sz w:val="18"/>
          <w:szCs w:val="18"/>
        </w:rPr>
        <w:t xml:space="preserve"> la Facultad de Educación y Ciencias Sociales, posteriormente con Resolución de Asamblea Universitaria Nº 005-AU-96 del 17 de mayo de 1996, se </w:t>
      </w:r>
      <w:r w:rsidR="00FE0871" w:rsidRPr="007D644D">
        <w:rPr>
          <w:rFonts w:ascii="Verdana" w:hAnsi="Verdana" w:cs="Arial"/>
          <w:sz w:val="18"/>
          <w:szCs w:val="18"/>
        </w:rPr>
        <w:t>constituye en</w:t>
      </w:r>
      <w:r w:rsidR="003A4E62" w:rsidRPr="007D644D">
        <w:rPr>
          <w:rFonts w:ascii="Verdana" w:hAnsi="Verdana" w:cs="Arial"/>
          <w:sz w:val="18"/>
          <w:szCs w:val="18"/>
        </w:rPr>
        <w:t xml:space="preserve"> la </w:t>
      </w:r>
      <w:r w:rsidR="00B90A79" w:rsidRPr="007D644D">
        <w:rPr>
          <w:rFonts w:ascii="Verdana" w:hAnsi="Verdana" w:cs="Arial"/>
          <w:sz w:val="18"/>
          <w:szCs w:val="18"/>
        </w:rPr>
        <w:t xml:space="preserve">actual </w:t>
      </w:r>
      <w:r w:rsidR="003A4E62" w:rsidRPr="007D644D">
        <w:rPr>
          <w:rFonts w:ascii="Verdana" w:hAnsi="Verdana" w:cs="Arial"/>
          <w:sz w:val="18"/>
          <w:szCs w:val="18"/>
        </w:rPr>
        <w:t>Facultad de Derecho y Ciencias Políticas.</w:t>
      </w:r>
      <w:r w:rsidR="0040381B" w:rsidRPr="007D644D">
        <w:rPr>
          <w:rFonts w:ascii="Verdana" w:hAnsi="Verdana" w:cs="Arial"/>
          <w:sz w:val="18"/>
          <w:szCs w:val="18"/>
        </w:rPr>
        <w:t>(FDCCP)</w:t>
      </w:r>
    </w:p>
    <w:p w:rsidR="00114B09" w:rsidRPr="00223A93" w:rsidRDefault="00114B09" w:rsidP="007D644D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Tomando como base el Estatuto de la UNP en su Art º 66, l</w:t>
      </w:r>
      <w:r w:rsidR="003A4E62" w:rsidRPr="00223A93">
        <w:rPr>
          <w:rFonts w:ascii="Verdana" w:hAnsi="Verdana" w:cs="Arial"/>
          <w:sz w:val="18"/>
          <w:szCs w:val="18"/>
        </w:rPr>
        <w:t>a F</w:t>
      </w:r>
      <w:r w:rsidR="00730A9D" w:rsidRPr="00223A93">
        <w:rPr>
          <w:rFonts w:ascii="Verdana" w:hAnsi="Verdana" w:cs="Arial"/>
          <w:sz w:val="18"/>
          <w:szCs w:val="18"/>
        </w:rPr>
        <w:t xml:space="preserve">DCCP </w:t>
      </w:r>
      <w:r w:rsidRPr="00223A93">
        <w:rPr>
          <w:rFonts w:ascii="Verdana" w:hAnsi="Verdana" w:cs="Arial"/>
          <w:sz w:val="18"/>
          <w:szCs w:val="18"/>
        </w:rPr>
        <w:t xml:space="preserve">es </w:t>
      </w:r>
      <w:r w:rsidR="00730A9D" w:rsidRPr="00223A93">
        <w:rPr>
          <w:rFonts w:ascii="Verdana" w:hAnsi="Verdana" w:cs="Arial"/>
          <w:sz w:val="18"/>
          <w:szCs w:val="18"/>
        </w:rPr>
        <w:t xml:space="preserve">unidad académica básica, </w:t>
      </w:r>
      <w:r w:rsidRPr="00223A93">
        <w:rPr>
          <w:rFonts w:ascii="Verdana" w:hAnsi="Verdana" w:cs="Arial"/>
          <w:sz w:val="18"/>
          <w:szCs w:val="18"/>
        </w:rPr>
        <w:t xml:space="preserve">que </w:t>
      </w:r>
      <w:r w:rsidR="00730A9D" w:rsidRPr="00223A93">
        <w:rPr>
          <w:rFonts w:ascii="Verdana" w:hAnsi="Verdana" w:cs="Arial"/>
          <w:sz w:val="18"/>
          <w:szCs w:val="18"/>
        </w:rPr>
        <w:t xml:space="preserve">funciona como órgano operativo descentralizado, responsable de la formación académica profesional, investigación, promoción de la cultura, proyección social, producción de bienes y prestación de servicios en áreas de conocimiento </w:t>
      </w:r>
      <w:r w:rsidR="00B90A79" w:rsidRPr="00223A93">
        <w:rPr>
          <w:rFonts w:ascii="Verdana" w:hAnsi="Verdana" w:cs="Arial"/>
          <w:sz w:val="18"/>
          <w:szCs w:val="18"/>
        </w:rPr>
        <w:t>del derecho y la ciencia política.</w:t>
      </w:r>
    </w:p>
    <w:p w:rsidR="00683052" w:rsidRPr="00223A93" w:rsidRDefault="00114B09" w:rsidP="007D644D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La FDCCP</w:t>
      </w:r>
      <w:r w:rsidR="00730A9D" w:rsidRPr="00223A93">
        <w:rPr>
          <w:rFonts w:ascii="Verdana" w:hAnsi="Verdana" w:cs="Arial"/>
          <w:sz w:val="18"/>
          <w:szCs w:val="18"/>
        </w:rPr>
        <w:t xml:space="preserve"> </w:t>
      </w:r>
      <w:r w:rsidR="003D6373" w:rsidRPr="00223A93">
        <w:rPr>
          <w:rFonts w:ascii="Verdana" w:hAnsi="Verdana" w:cs="Arial"/>
          <w:sz w:val="18"/>
          <w:szCs w:val="18"/>
        </w:rPr>
        <w:t>s</w:t>
      </w:r>
      <w:r w:rsidR="003A4E62" w:rsidRPr="00223A93">
        <w:rPr>
          <w:rFonts w:ascii="Verdana" w:hAnsi="Verdana" w:cs="Arial"/>
          <w:sz w:val="18"/>
          <w:szCs w:val="18"/>
        </w:rPr>
        <w:t>e encuentra ubicada en el Campus Universitario, en la parte lateral derecha de la carretera principal de acceso al Campus Universitario</w:t>
      </w:r>
      <w:r w:rsidRPr="00223A93">
        <w:rPr>
          <w:rFonts w:ascii="Verdana" w:hAnsi="Verdana" w:cs="Arial"/>
          <w:sz w:val="18"/>
          <w:szCs w:val="18"/>
        </w:rPr>
        <w:t xml:space="preserve"> y d</w:t>
      </w:r>
      <w:r w:rsidR="00683052" w:rsidRPr="00223A93">
        <w:rPr>
          <w:rFonts w:ascii="Verdana" w:hAnsi="Verdana" w:cs="Arial"/>
          <w:sz w:val="18"/>
          <w:szCs w:val="18"/>
        </w:rPr>
        <w:t>esarrolla sus actividades académicas, administrativas y culturales en el Pabellón de Aulas, Pabellón Administrativo</w:t>
      </w:r>
      <w:r w:rsidR="00366A83" w:rsidRPr="00223A93">
        <w:rPr>
          <w:rFonts w:ascii="Verdana" w:hAnsi="Verdana" w:cs="Arial"/>
          <w:sz w:val="18"/>
          <w:szCs w:val="18"/>
        </w:rPr>
        <w:t>,</w:t>
      </w:r>
      <w:r w:rsidR="00683052" w:rsidRPr="00223A93">
        <w:rPr>
          <w:rFonts w:ascii="Verdana" w:hAnsi="Verdana" w:cs="Arial"/>
          <w:sz w:val="18"/>
          <w:szCs w:val="18"/>
        </w:rPr>
        <w:t xml:space="preserve"> </w:t>
      </w:r>
      <w:r w:rsidRPr="00223A93">
        <w:rPr>
          <w:rFonts w:ascii="Verdana" w:hAnsi="Verdana" w:cs="Arial"/>
          <w:sz w:val="18"/>
          <w:szCs w:val="18"/>
        </w:rPr>
        <w:t xml:space="preserve">Biblioteca Especializada y </w:t>
      </w:r>
      <w:r w:rsidR="00683052" w:rsidRPr="00223A93">
        <w:rPr>
          <w:rFonts w:ascii="Verdana" w:hAnsi="Verdana" w:cs="Arial"/>
          <w:sz w:val="18"/>
          <w:szCs w:val="18"/>
        </w:rPr>
        <w:t>Auditorio</w:t>
      </w:r>
      <w:r w:rsidR="00B90A79" w:rsidRPr="00223A93">
        <w:rPr>
          <w:rFonts w:ascii="Verdana" w:hAnsi="Verdana" w:cs="Arial"/>
          <w:sz w:val="18"/>
          <w:szCs w:val="18"/>
        </w:rPr>
        <w:t>,</w:t>
      </w:r>
      <w:r w:rsidRPr="00223A93">
        <w:rPr>
          <w:rFonts w:ascii="Verdana" w:hAnsi="Verdana" w:cs="Arial"/>
          <w:sz w:val="18"/>
          <w:szCs w:val="18"/>
        </w:rPr>
        <w:t xml:space="preserve"> con el equipamiento mínimo indispensables.</w:t>
      </w:r>
    </w:p>
    <w:p w:rsidR="003A4E62" w:rsidRPr="00223A93" w:rsidRDefault="003A4E62" w:rsidP="007D644D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 xml:space="preserve">Inicia sus actividades académicas con 47 alumnos y en la actualidad cuenta con una población estudiantil de </w:t>
      </w:r>
      <w:r w:rsidR="00052706" w:rsidRPr="00223A93">
        <w:rPr>
          <w:rFonts w:ascii="Verdana" w:hAnsi="Verdana" w:cs="Arial"/>
          <w:sz w:val="18"/>
          <w:szCs w:val="18"/>
        </w:rPr>
        <w:t>4</w:t>
      </w:r>
      <w:r w:rsidR="008655BC" w:rsidRPr="00223A93">
        <w:rPr>
          <w:rFonts w:ascii="Verdana" w:hAnsi="Verdana" w:cs="Arial"/>
          <w:sz w:val="18"/>
          <w:szCs w:val="18"/>
        </w:rPr>
        <w:t>40</w:t>
      </w:r>
      <w:r w:rsidRPr="00223A93">
        <w:rPr>
          <w:rFonts w:ascii="Verdana" w:hAnsi="Verdana" w:cs="Arial"/>
          <w:sz w:val="18"/>
          <w:szCs w:val="18"/>
        </w:rPr>
        <w:t xml:space="preserve"> alumnos </w:t>
      </w:r>
      <w:r w:rsidR="00B353B9" w:rsidRPr="00223A93">
        <w:rPr>
          <w:rFonts w:ascii="Verdana" w:hAnsi="Verdana" w:cs="Arial"/>
          <w:sz w:val="18"/>
          <w:szCs w:val="18"/>
        </w:rPr>
        <w:t xml:space="preserve">aproximadamente, </w:t>
      </w:r>
      <w:r w:rsidRPr="00223A93">
        <w:rPr>
          <w:rFonts w:ascii="Verdana" w:hAnsi="Verdana" w:cs="Arial"/>
          <w:sz w:val="18"/>
          <w:szCs w:val="18"/>
        </w:rPr>
        <w:t>matriculados</w:t>
      </w:r>
      <w:r w:rsidR="00B353B9" w:rsidRPr="00223A93">
        <w:rPr>
          <w:rFonts w:ascii="Verdana" w:hAnsi="Verdana" w:cs="Arial"/>
          <w:sz w:val="18"/>
          <w:szCs w:val="18"/>
        </w:rPr>
        <w:t xml:space="preserve"> y</w:t>
      </w:r>
      <w:r w:rsidRPr="00223A93">
        <w:rPr>
          <w:rFonts w:ascii="Verdana" w:hAnsi="Verdana" w:cs="Arial"/>
          <w:sz w:val="18"/>
          <w:szCs w:val="18"/>
        </w:rPr>
        <w:t xml:space="preserve"> distribuidos en los seis niveles</w:t>
      </w:r>
      <w:r w:rsidR="005A722D" w:rsidRPr="00223A93">
        <w:rPr>
          <w:rFonts w:ascii="Verdana" w:hAnsi="Verdana" w:cs="Arial"/>
          <w:sz w:val="18"/>
          <w:szCs w:val="18"/>
        </w:rPr>
        <w:t xml:space="preserve"> académicos.</w:t>
      </w:r>
    </w:p>
    <w:p w:rsidR="003A4E62" w:rsidRPr="007D644D" w:rsidRDefault="005A722D" w:rsidP="007D644D">
      <w:pPr>
        <w:ind w:left="0"/>
        <w:rPr>
          <w:rFonts w:ascii="Verdana" w:hAnsi="Verdana" w:cs="Arial"/>
          <w:color w:val="000000" w:themeColor="text1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La</w:t>
      </w:r>
      <w:r w:rsidR="003A4E62" w:rsidRPr="00223A93">
        <w:rPr>
          <w:rFonts w:ascii="Verdana" w:hAnsi="Verdana" w:cs="Arial"/>
          <w:sz w:val="18"/>
          <w:szCs w:val="18"/>
        </w:rPr>
        <w:t xml:space="preserve"> plana docente está conformada por 2</w:t>
      </w:r>
      <w:r w:rsidRPr="00223A93">
        <w:rPr>
          <w:rFonts w:ascii="Verdana" w:hAnsi="Verdana" w:cs="Arial"/>
          <w:sz w:val="18"/>
          <w:szCs w:val="18"/>
        </w:rPr>
        <w:t>4</w:t>
      </w:r>
      <w:r w:rsidR="00D20607" w:rsidRPr="00223A93">
        <w:rPr>
          <w:rFonts w:ascii="Verdana" w:hAnsi="Verdana" w:cs="Arial"/>
          <w:sz w:val="18"/>
          <w:szCs w:val="18"/>
        </w:rPr>
        <w:t xml:space="preserve"> Docentes</w:t>
      </w:r>
      <w:r w:rsidR="009B65DA" w:rsidRPr="00223A93">
        <w:rPr>
          <w:rFonts w:ascii="Verdana" w:hAnsi="Verdana" w:cs="Arial"/>
          <w:sz w:val="18"/>
          <w:szCs w:val="18"/>
        </w:rPr>
        <w:t>:</w:t>
      </w:r>
      <w:r w:rsidRPr="00223A93">
        <w:rPr>
          <w:rFonts w:ascii="Verdana" w:hAnsi="Verdana" w:cs="Arial"/>
          <w:sz w:val="18"/>
          <w:szCs w:val="18"/>
        </w:rPr>
        <w:t xml:space="preserve"> 22</w:t>
      </w:r>
      <w:r w:rsidR="003A4E62" w:rsidRPr="00223A93">
        <w:rPr>
          <w:rFonts w:ascii="Verdana" w:hAnsi="Verdana" w:cs="Arial"/>
          <w:sz w:val="18"/>
          <w:szCs w:val="18"/>
        </w:rPr>
        <w:t xml:space="preserve"> nombrados</w:t>
      </w:r>
      <w:r w:rsidRPr="00223A93">
        <w:rPr>
          <w:rFonts w:ascii="Verdana" w:hAnsi="Verdana" w:cs="Arial"/>
          <w:sz w:val="18"/>
          <w:szCs w:val="18"/>
        </w:rPr>
        <w:t xml:space="preserve"> y </w:t>
      </w:r>
      <w:r w:rsidR="009B65DA" w:rsidRPr="00223A93">
        <w:rPr>
          <w:rFonts w:ascii="Verdana" w:hAnsi="Verdana" w:cs="Arial"/>
          <w:sz w:val="18"/>
          <w:szCs w:val="18"/>
        </w:rPr>
        <w:t>0</w:t>
      </w:r>
      <w:r w:rsidRPr="00223A93">
        <w:rPr>
          <w:rFonts w:ascii="Verdana" w:hAnsi="Verdana" w:cs="Arial"/>
          <w:sz w:val="18"/>
          <w:szCs w:val="18"/>
        </w:rPr>
        <w:t>1</w:t>
      </w:r>
      <w:r w:rsidR="009B65DA" w:rsidRPr="00223A93">
        <w:rPr>
          <w:rFonts w:ascii="Verdana" w:hAnsi="Verdana" w:cs="Arial"/>
          <w:sz w:val="18"/>
          <w:szCs w:val="18"/>
        </w:rPr>
        <w:t xml:space="preserve"> vacante por fallecimiento y </w:t>
      </w:r>
      <w:r w:rsidR="003A4E62" w:rsidRPr="00223A93">
        <w:rPr>
          <w:rFonts w:ascii="Verdana" w:hAnsi="Verdana" w:cs="Arial"/>
          <w:sz w:val="18"/>
          <w:szCs w:val="18"/>
        </w:rPr>
        <w:t>01 contratado</w:t>
      </w:r>
      <w:r w:rsidR="009B65DA" w:rsidRPr="00223A93">
        <w:rPr>
          <w:rFonts w:ascii="Verdana" w:hAnsi="Verdana" w:cs="Arial"/>
          <w:sz w:val="18"/>
          <w:szCs w:val="18"/>
        </w:rPr>
        <w:t xml:space="preserve">; 07 Principales, 06, Asociados </w:t>
      </w:r>
      <w:r w:rsidR="007D644D">
        <w:rPr>
          <w:rFonts w:ascii="Verdana" w:hAnsi="Verdana" w:cs="Arial"/>
          <w:sz w:val="18"/>
          <w:szCs w:val="18"/>
        </w:rPr>
        <w:t xml:space="preserve">y </w:t>
      </w:r>
      <w:r w:rsidR="002A3E8A" w:rsidRPr="00223A93">
        <w:rPr>
          <w:rFonts w:ascii="Verdana" w:hAnsi="Verdana" w:cs="Arial"/>
          <w:sz w:val="18"/>
          <w:szCs w:val="18"/>
        </w:rPr>
        <w:t xml:space="preserve">12 Auxiliares y </w:t>
      </w:r>
      <w:r w:rsidR="00D20607" w:rsidRPr="00223A93">
        <w:rPr>
          <w:rFonts w:ascii="Verdana" w:hAnsi="Verdana" w:cs="Arial"/>
          <w:sz w:val="18"/>
          <w:szCs w:val="18"/>
        </w:rPr>
        <w:t>2</w:t>
      </w:r>
      <w:r w:rsidR="009B65DA" w:rsidRPr="00223A93">
        <w:rPr>
          <w:rFonts w:ascii="Verdana" w:hAnsi="Verdana" w:cs="Arial"/>
          <w:sz w:val="18"/>
          <w:szCs w:val="18"/>
        </w:rPr>
        <w:t>4</w:t>
      </w:r>
      <w:r w:rsidR="003A4E62" w:rsidRPr="00223A93">
        <w:rPr>
          <w:rFonts w:ascii="Verdana" w:hAnsi="Verdana" w:cs="Arial"/>
          <w:sz w:val="18"/>
          <w:szCs w:val="18"/>
        </w:rPr>
        <w:t xml:space="preserve"> por </w:t>
      </w:r>
      <w:r w:rsidR="00B90A79" w:rsidRPr="00223A93">
        <w:rPr>
          <w:rFonts w:ascii="Verdana" w:hAnsi="Verdana" w:cs="Arial"/>
          <w:sz w:val="18"/>
          <w:szCs w:val="18"/>
        </w:rPr>
        <w:t>Locación de Servicios</w:t>
      </w:r>
      <w:r w:rsidR="002A3E8A" w:rsidRPr="00223A93">
        <w:rPr>
          <w:rFonts w:ascii="Verdana" w:hAnsi="Verdana" w:cs="Arial"/>
          <w:sz w:val="18"/>
          <w:szCs w:val="18"/>
        </w:rPr>
        <w:t>. L</w:t>
      </w:r>
      <w:r w:rsidR="00052706" w:rsidRPr="00223A93">
        <w:rPr>
          <w:rFonts w:ascii="Verdana" w:hAnsi="Verdana" w:cs="Arial"/>
          <w:sz w:val="18"/>
          <w:szCs w:val="18"/>
        </w:rPr>
        <w:t xml:space="preserve">as labores administrativas </w:t>
      </w:r>
      <w:r w:rsidR="002A3E8A" w:rsidRPr="00223A93">
        <w:rPr>
          <w:rFonts w:ascii="Verdana" w:hAnsi="Verdana" w:cs="Arial"/>
          <w:sz w:val="18"/>
          <w:szCs w:val="18"/>
        </w:rPr>
        <w:t>son desarrolladas por</w:t>
      </w:r>
      <w:r w:rsidR="00052706" w:rsidRPr="00223A93">
        <w:rPr>
          <w:rFonts w:ascii="Verdana" w:hAnsi="Verdana" w:cs="Arial"/>
          <w:sz w:val="18"/>
          <w:szCs w:val="18"/>
        </w:rPr>
        <w:t xml:space="preserve"> 1</w:t>
      </w:r>
      <w:r w:rsidR="008655BC" w:rsidRPr="00223A93">
        <w:rPr>
          <w:rFonts w:ascii="Verdana" w:hAnsi="Verdana" w:cs="Arial"/>
          <w:sz w:val="18"/>
          <w:szCs w:val="18"/>
        </w:rPr>
        <w:t>2</w:t>
      </w:r>
      <w:r w:rsidR="00052706" w:rsidRPr="00223A93">
        <w:rPr>
          <w:rFonts w:ascii="Verdana" w:hAnsi="Verdana" w:cs="Arial"/>
          <w:sz w:val="18"/>
          <w:szCs w:val="18"/>
        </w:rPr>
        <w:t xml:space="preserve"> </w:t>
      </w:r>
      <w:r w:rsidR="00366A83" w:rsidRPr="00223A93">
        <w:rPr>
          <w:rFonts w:ascii="Verdana" w:hAnsi="Verdana" w:cs="Arial"/>
          <w:sz w:val="18"/>
          <w:szCs w:val="18"/>
        </w:rPr>
        <w:t>trabajadores</w:t>
      </w:r>
      <w:r w:rsidR="00052706" w:rsidRPr="00223A93">
        <w:rPr>
          <w:rFonts w:ascii="Verdana" w:hAnsi="Verdana" w:cs="Arial"/>
          <w:sz w:val="18"/>
          <w:szCs w:val="18"/>
        </w:rPr>
        <w:t xml:space="preserve">: </w:t>
      </w:r>
      <w:r w:rsidR="008655BC" w:rsidRPr="00223A93">
        <w:rPr>
          <w:rFonts w:ascii="Verdana" w:hAnsi="Verdana" w:cs="Arial"/>
          <w:sz w:val="18"/>
          <w:szCs w:val="18"/>
        </w:rPr>
        <w:t>10</w:t>
      </w:r>
      <w:r w:rsidR="003A4E62" w:rsidRPr="00223A93">
        <w:rPr>
          <w:rFonts w:ascii="Verdana" w:hAnsi="Verdana" w:cs="Arial"/>
          <w:sz w:val="18"/>
          <w:szCs w:val="18"/>
        </w:rPr>
        <w:t xml:space="preserve"> </w:t>
      </w:r>
      <w:r w:rsidR="003A4E62" w:rsidRPr="007D644D">
        <w:rPr>
          <w:rFonts w:ascii="Verdana" w:hAnsi="Verdana" w:cs="Arial"/>
          <w:color w:val="000000" w:themeColor="text1"/>
          <w:sz w:val="18"/>
          <w:szCs w:val="18"/>
        </w:rPr>
        <w:t>nombrados y 0</w:t>
      </w:r>
      <w:r w:rsidR="008655BC" w:rsidRPr="007D644D">
        <w:rPr>
          <w:rFonts w:ascii="Verdana" w:hAnsi="Verdana" w:cs="Arial"/>
          <w:color w:val="000000" w:themeColor="text1"/>
          <w:sz w:val="18"/>
          <w:szCs w:val="18"/>
        </w:rPr>
        <w:t xml:space="preserve">2 </w:t>
      </w:r>
      <w:r w:rsidR="003A4E62" w:rsidRPr="007D644D">
        <w:rPr>
          <w:rFonts w:ascii="Verdana" w:hAnsi="Verdana" w:cs="Arial"/>
          <w:color w:val="000000" w:themeColor="text1"/>
          <w:sz w:val="18"/>
          <w:szCs w:val="18"/>
        </w:rPr>
        <w:t xml:space="preserve">por </w:t>
      </w:r>
      <w:r w:rsidR="00683052" w:rsidRPr="007D644D">
        <w:rPr>
          <w:rFonts w:ascii="Verdana" w:hAnsi="Verdana" w:cs="Arial"/>
          <w:color w:val="000000" w:themeColor="text1"/>
          <w:sz w:val="18"/>
          <w:szCs w:val="18"/>
        </w:rPr>
        <w:t>C</w:t>
      </w:r>
      <w:r w:rsidR="0040381B" w:rsidRPr="007D644D">
        <w:rPr>
          <w:rFonts w:ascii="Verdana" w:hAnsi="Verdana" w:cs="Arial"/>
          <w:color w:val="000000" w:themeColor="text1"/>
          <w:sz w:val="18"/>
          <w:szCs w:val="18"/>
        </w:rPr>
        <w:t xml:space="preserve">ontratos </w:t>
      </w:r>
      <w:r w:rsidR="00683052" w:rsidRPr="007D644D">
        <w:rPr>
          <w:rFonts w:ascii="Verdana" w:hAnsi="Verdana" w:cs="Arial"/>
          <w:color w:val="000000" w:themeColor="text1"/>
          <w:sz w:val="18"/>
          <w:szCs w:val="18"/>
        </w:rPr>
        <w:t>A</w:t>
      </w:r>
      <w:r w:rsidR="0040381B" w:rsidRPr="007D644D">
        <w:rPr>
          <w:rFonts w:ascii="Verdana" w:hAnsi="Verdana" w:cs="Arial"/>
          <w:color w:val="000000" w:themeColor="text1"/>
          <w:sz w:val="18"/>
          <w:szCs w:val="18"/>
        </w:rPr>
        <w:t xml:space="preserve">dministrativos de </w:t>
      </w:r>
      <w:r w:rsidR="003A4E62" w:rsidRPr="007D644D">
        <w:rPr>
          <w:rFonts w:ascii="Verdana" w:hAnsi="Verdana" w:cs="Arial"/>
          <w:color w:val="000000" w:themeColor="text1"/>
          <w:sz w:val="18"/>
          <w:szCs w:val="18"/>
        </w:rPr>
        <w:t>S</w:t>
      </w:r>
      <w:r w:rsidR="0040381B" w:rsidRPr="007D644D">
        <w:rPr>
          <w:rFonts w:ascii="Verdana" w:hAnsi="Verdana" w:cs="Arial"/>
          <w:color w:val="000000" w:themeColor="text1"/>
          <w:sz w:val="18"/>
          <w:szCs w:val="18"/>
        </w:rPr>
        <w:t>ervicios (CAS)</w:t>
      </w:r>
      <w:r w:rsidR="003A4E62" w:rsidRPr="007D644D">
        <w:rPr>
          <w:rFonts w:ascii="Verdana" w:hAnsi="Verdana" w:cs="Arial"/>
          <w:color w:val="000000" w:themeColor="text1"/>
          <w:sz w:val="18"/>
          <w:szCs w:val="18"/>
        </w:rPr>
        <w:t>.</w:t>
      </w:r>
    </w:p>
    <w:p w:rsidR="003E5421" w:rsidRPr="00223A93" w:rsidRDefault="00CE0C3D" w:rsidP="008720C2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sz w:val="18"/>
          <w:szCs w:val="18"/>
        </w:rPr>
        <w:t>Educación Superior</w:t>
      </w:r>
      <w:r w:rsidRPr="00223A93">
        <w:rPr>
          <w:rFonts w:ascii="Verdana" w:hAnsi="Verdana" w:cs="Arial"/>
          <w:sz w:val="18"/>
          <w:szCs w:val="18"/>
        </w:rPr>
        <w:t>. La FDCCP</w:t>
      </w:r>
      <w:r w:rsidR="00B45F3F" w:rsidRPr="00223A93">
        <w:rPr>
          <w:rFonts w:ascii="Verdana" w:hAnsi="Verdana" w:cs="Arial"/>
          <w:sz w:val="18"/>
          <w:szCs w:val="18"/>
        </w:rPr>
        <w:t xml:space="preserve"> </w:t>
      </w:r>
      <w:r w:rsidR="00366A83" w:rsidRPr="00223A93">
        <w:rPr>
          <w:rFonts w:ascii="Verdana" w:hAnsi="Verdana" w:cs="Arial"/>
          <w:sz w:val="18"/>
          <w:szCs w:val="18"/>
        </w:rPr>
        <w:t>I</w:t>
      </w:r>
      <w:r w:rsidR="00852088" w:rsidRPr="00223A93">
        <w:rPr>
          <w:rFonts w:ascii="Verdana" w:hAnsi="Verdana" w:cs="Arial"/>
          <w:sz w:val="18"/>
          <w:szCs w:val="18"/>
        </w:rPr>
        <w:t>mparte educación superior a través</w:t>
      </w:r>
      <w:r w:rsidR="00366A83" w:rsidRPr="00223A93">
        <w:rPr>
          <w:rFonts w:ascii="Verdana" w:hAnsi="Verdana" w:cs="Arial"/>
          <w:sz w:val="18"/>
          <w:szCs w:val="18"/>
        </w:rPr>
        <w:t xml:space="preserve"> </w:t>
      </w:r>
      <w:r w:rsidR="00C823F6" w:rsidRPr="00223A93">
        <w:rPr>
          <w:rFonts w:ascii="Verdana" w:hAnsi="Verdana" w:cs="Arial"/>
          <w:sz w:val="18"/>
          <w:szCs w:val="18"/>
        </w:rPr>
        <w:t>de 12 Semestres Académicos</w:t>
      </w:r>
      <w:r w:rsidR="003F5DE0" w:rsidRPr="00223A93">
        <w:rPr>
          <w:rFonts w:ascii="Verdana" w:hAnsi="Verdana"/>
          <w:sz w:val="18"/>
          <w:szCs w:val="18"/>
        </w:rPr>
        <w:t>.</w:t>
      </w:r>
      <w:r w:rsidR="00526889">
        <w:rPr>
          <w:rFonts w:ascii="Verdana" w:hAnsi="Verdana"/>
          <w:sz w:val="18"/>
          <w:szCs w:val="18"/>
        </w:rPr>
        <w:t xml:space="preserve"> U</w:t>
      </w:r>
      <w:r w:rsidR="00B50A01" w:rsidRPr="00223A93">
        <w:rPr>
          <w:rFonts w:ascii="Verdana" w:hAnsi="Verdana" w:cs="Arial"/>
          <w:sz w:val="18"/>
          <w:szCs w:val="18"/>
        </w:rPr>
        <w:t>na de las prioridades, en el Presupuesto por Productos del Ejercicio Fiscal 2012, la Revisión y Actualización de</w:t>
      </w:r>
      <w:r w:rsidR="005B4CF6" w:rsidRPr="00223A93">
        <w:rPr>
          <w:rFonts w:ascii="Verdana" w:hAnsi="Verdana" w:cs="Arial"/>
          <w:sz w:val="18"/>
          <w:szCs w:val="18"/>
        </w:rPr>
        <w:t xml:space="preserve"> </w:t>
      </w:r>
      <w:r w:rsidR="00B50A01" w:rsidRPr="00223A93">
        <w:rPr>
          <w:rFonts w:ascii="Verdana" w:hAnsi="Verdana" w:cs="Arial"/>
          <w:sz w:val="18"/>
          <w:szCs w:val="18"/>
        </w:rPr>
        <w:t>l</w:t>
      </w:r>
      <w:r w:rsidR="005B4CF6" w:rsidRPr="00223A93">
        <w:rPr>
          <w:rFonts w:ascii="Verdana" w:hAnsi="Verdana" w:cs="Arial"/>
          <w:sz w:val="18"/>
          <w:szCs w:val="18"/>
        </w:rPr>
        <w:t>a Estructura</w:t>
      </w:r>
      <w:r w:rsidR="00B50A01" w:rsidRPr="00223A93">
        <w:rPr>
          <w:rFonts w:ascii="Verdana" w:hAnsi="Verdana" w:cs="Arial"/>
          <w:sz w:val="18"/>
          <w:szCs w:val="18"/>
        </w:rPr>
        <w:t xml:space="preserve"> </w:t>
      </w:r>
      <w:r w:rsidR="00EF4833" w:rsidRPr="00223A93">
        <w:rPr>
          <w:rFonts w:ascii="Verdana" w:hAnsi="Verdana" w:cs="Arial"/>
          <w:sz w:val="18"/>
          <w:szCs w:val="18"/>
        </w:rPr>
        <w:t>Curricular</w:t>
      </w:r>
      <w:r w:rsidR="00B50A01" w:rsidRPr="00223A93">
        <w:rPr>
          <w:rFonts w:ascii="Verdana" w:hAnsi="Verdana" w:cs="Arial"/>
          <w:sz w:val="18"/>
          <w:szCs w:val="18"/>
        </w:rPr>
        <w:t xml:space="preserve"> de las Facultades</w:t>
      </w:r>
      <w:r w:rsidR="00B85976" w:rsidRPr="00223A93">
        <w:rPr>
          <w:rFonts w:ascii="Verdana" w:hAnsi="Verdana" w:cs="Arial"/>
          <w:sz w:val="18"/>
          <w:szCs w:val="18"/>
        </w:rPr>
        <w:t xml:space="preserve">, plasmada en el </w:t>
      </w:r>
      <w:r w:rsidR="00B50A01" w:rsidRPr="00223A93">
        <w:rPr>
          <w:rFonts w:ascii="Verdana" w:hAnsi="Verdana" w:cs="Arial"/>
          <w:sz w:val="18"/>
          <w:szCs w:val="18"/>
        </w:rPr>
        <w:t xml:space="preserve">Producto Nº </w:t>
      </w:r>
      <w:r w:rsidR="005B4CF6" w:rsidRPr="00223A93">
        <w:rPr>
          <w:rFonts w:ascii="Verdana" w:hAnsi="Verdana" w:cs="Arial"/>
          <w:sz w:val="18"/>
          <w:szCs w:val="18"/>
        </w:rPr>
        <w:t>2</w:t>
      </w:r>
      <w:r w:rsidR="00B50A01" w:rsidRPr="00223A93">
        <w:rPr>
          <w:rFonts w:ascii="Verdana" w:hAnsi="Verdana" w:cs="Arial"/>
          <w:sz w:val="18"/>
          <w:szCs w:val="18"/>
        </w:rPr>
        <w:t xml:space="preserve">, la FDCCP se encuentra tramitando un Estudio de Mercado para definir qué es lo que esperan los Grupos de Interés </w:t>
      </w:r>
      <w:r w:rsidR="00B85976" w:rsidRPr="00223A93">
        <w:rPr>
          <w:rFonts w:ascii="Verdana" w:hAnsi="Verdana" w:cs="Arial"/>
          <w:sz w:val="18"/>
          <w:szCs w:val="18"/>
        </w:rPr>
        <w:t>del Profesional Egresados de la FDCCP. Esto nos permitirá actualizar l</w:t>
      </w:r>
      <w:r w:rsidR="005B4CF6" w:rsidRPr="00223A93">
        <w:rPr>
          <w:rFonts w:ascii="Verdana" w:hAnsi="Verdana" w:cs="Arial"/>
          <w:sz w:val="18"/>
          <w:szCs w:val="18"/>
        </w:rPr>
        <w:t>a Estructura</w:t>
      </w:r>
      <w:r w:rsidRPr="00223A93">
        <w:rPr>
          <w:rFonts w:ascii="Verdana" w:hAnsi="Verdana" w:cs="Arial"/>
          <w:sz w:val="18"/>
          <w:szCs w:val="18"/>
        </w:rPr>
        <w:t xml:space="preserve"> </w:t>
      </w:r>
      <w:r w:rsidR="00677EA9" w:rsidRPr="00223A93">
        <w:rPr>
          <w:rFonts w:ascii="Verdana" w:hAnsi="Verdana" w:cs="Arial"/>
          <w:sz w:val="18"/>
          <w:szCs w:val="18"/>
        </w:rPr>
        <w:t>Curricular</w:t>
      </w:r>
      <w:r w:rsidR="00B85976" w:rsidRPr="00223A93">
        <w:rPr>
          <w:rFonts w:ascii="Verdana" w:hAnsi="Verdana" w:cs="Arial"/>
          <w:sz w:val="18"/>
          <w:szCs w:val="18"/>
        </w:rPr>
        <w:t xml:space="preserve">; </w:t>
      </w:r>
      <w:r w:rsidR="00677EA9" w:rsidRPr="00223A93">
        <w:rPr>
          <w:rFonts w:ascii="Verdana" w:hAnsi="Verdana" w:cs="Arial"/>
          <w:sz w:val="18"/>
          <w:szCs w:val="18"/>
        </w:rPr>
        <w:t xml:space="preserve">Planes de Estudio, </w:t>
      </w:r>
      <w:r w:rsidR="00B85976" w:rsidRPr="00223A93">
        <w:rPr>
          <w:rFonts w:ascii="Verdana" w:hAnsi="Verdana" w:cs="Arial"/>
          <w:sz w:val="18"/>
          <w:szCs w:val="18"/>
        </w:rPr>
        <w:t xml:space="preserve">Cursos, </w:t>
      </w:r>
      <w:r w:rsidRPr="00223A93">
        <w:rPr>
          <w:rFonts w:ascii="Verdana" w:hAnsi="Verdana" w:cs="Arial"/>
          <w:sz w:val="18"/>
          <w:szCs w:val="18"/>
        </w:rPr>
        <w:t>Sumillas</w:t>
      </w:r>
      <w:r w:rsidR="00B85976" w:rsidRPr="00223A93">
        <w:rPr>
          <w:rFonts w:ascii="Verdana" w:hAnsi="Verdana" w:cs="Arial"/>
          <w:sz w:val="18"/>
          <w:szCs w:val="18"/>
        </w:rPr>
        <w:t xml:space="preserve">, Syllabus, Perfil del Ingresante, </w:t>
      </w:r>
      <w:r w:rsidR="00D4681B" w:rsidRPr="00223A93">
        <w:rPr>
          <w:rFonts w:ascii="Verdana" w:hAnsi="Verdana" w:cs="Arial"/>
          <w:sz w:val="18"/>
          <w:szCs w:val="18"/>
        </w:rPr>
        <w:t>Perfil Profesional</w:t>
      </w:r>
      <w:r w:rsidR="00B85976" w:rsidRPr="00223A93">
        <w:rPr>
          <w:rFonts w:ascii="Verdana" w:hAnsi="Verdana" w:cs="Arial"/>
          <w:sz w:val="18"/>
          <w:szCs w:val="18"/>
        </w:rPr>
        <w:t xml:space="preserve"> y otros que</w:t>
      </w:r>
      <w:r w:rsidR="00D4681B" w:rsidRPr="00223A93">
        <w:rPr>
          <w:rFonts w:ascii="Verdana" w:hAnsi="Verdana" w:cs="Arial"/>
          <w:sz w:val="18"/>
          <w:szCs w:val="18"/>
        </w:rPr>
        <w:t xml:space="preserve"> </w:t>
      </w:r>
      <w:r w:rsidRPr="00223A93">
        <w:rPr>
          <w:rFonts w:ascii="Verdana" w:hAnsi="Verdana" w:cs="Arial"/>
          <w:sz w:val="18"/>
          <w:szCs w:val="18"/>
        </w:rPr>
        <w:t>datan desde el año 1995</w:t>
      </w:r>
      <w:r w:rsidR="00D4681B" w:rsidRPr="00223A93">
        <w:rPr>
          <w:rFonts w:ascii="Verdana" w:hAnsi="Verdana" w:cs="Arial"/>
          <w:sz w:val="18"/>
          <w:szCs w:val="18"/>
        </w:rPr>
        <w:t xml:space="preserve">, no habiéndose modificado, ni actualizado de acuerdo a las evoluciones en materia de derecho y </w:t>
      </w:r>
      <w:r w:rsidR="00974CCA" w:rsidRPr="00223A93">
        <w:rPr>
          <w:rFonts w:ascii="Verdana" w:hAnsi="Verdana" w:cs="Arial"/>
          <w:sz w:val="18"/>
          <w:szCs w:val="18"/>
        </w:rPr>
        <w:t xml:space="preserve">la ciencia política y </w:t>
      </w:r>
      <w:r w:rsidR="00D4681B" w:rsidRPr="00223A93">
        <w:rPr>
          <w:rFonts w:ascii="Verdana" w:hAnsi="Verdana" w:cs="Arial"/>
          <w:sz w:val="18"/>
          <w:szCs w:val="18"/>
        </w:rPr>
        <w:t>a los requerimientos de la sociedad, respectivamente</w:t>
      </w:r>
      <w:r w:rsidRPr="00223A93">
        <w:rPr>
          <w:rFonts w:ascii="Verdana" w:hAnsi="Verdana" w:cs="Arial"/>
          <w:sz w:val="18"/>
          <w:szCs w:val="18"/>
        </w:rPr>
        <w:t xml:space="preserve">; </w:t>
      </w:r>
      <w:r w:rsidR="00974CCA" w:rsidRPr="00223A93">
        <w:rPr>
          <w:rFonts w:ascii="Verdana" w:hAnsi="Verdana" w:cs="Arial"/>
          <w:sz w:val="18"/>
          <w:szCs w:val="18"/>
        </w:rPr>
        <w:t xml:space="preserve">en lo referente a </w:t>
      </w:r>
      <w:r w:rsidRPr="00223A93">
        <w:rPr>
          <w:rFonts w:ascii="Verdana" w:hAnsi="Verdana" w:cs="Arial"/>
          <w:color w:val="000000"/>
          <w:sz w:val="18"/>
          <w:szCs w:val="18"/>
        </w:rPr>
        <w:t>Planes de Estudio</w:t>
      </w:r>
      <w:r w:rsidRPr="00223A93">
        <w:rPr>
          <w:rFonts w:ascii="Verdana" w:hAnsi="Verdana" w:cs="Arial"/>
          <w:sz w:val="18"/>
          <w:szCs w:val="18"/>
        </w:rPr>
        <w:t xml:space="preserve">, </w:t>
      </w:r>
      <w:r w:rsidR="00974CCA" w:rsidRPr="00223A93">
        <w:rPr>
          <w:rFonts w:ascii="Verdana" w:hAnsi="Verdana" w:cs="Arial"/>
          <w:sz w:val="18"/>
          <w:szCs w:val="18"/>
        </w:rPr>
        <w:t xml:space="preserve">datan desde 1995, </w:t>
      </w:r>
      <w:r w:rsidRPr="00223A93">
        <w:rPr>
          <w:rFonts w:ascii="Verdana" w:hAnsi="Verdana" w:cs="Arial"/>
          <w:sz w:val="18"/>
          <w:szCs w:val="18"/>
        </w:rPr>
        <w:t xml:space="preserve">1998 con 267 créditos </w:t>
      </w:r>
      <w:r w:rsidR="00974CCA" w:rsidRPr="00223A93">
        <w:rPr>
          <w:rFonts w:ascii="Verdana" w:hAnsi="Verdana" w:cs="Arial"/>
          <w:sz w:val="18"/>
          <w:szCs w:val="18"/>
        </w:rPr>
        <w:t xml:space="preserve">cuya vigencia culminó en 1998 </w:t>
      </w:r>
      <w:r w:rsidRPr="00223A93">
        <w:rPr>
          <w:rFonts w:ascii="Verdana" w:hAnsi="Verdana" w:cs="Arial"/>
          <w:sz w:val="18"/>
          <w:szCs w:val="18"/>
        </w:rPr>
        <w:t>y otro desde el año 2002 con 300 créditos</w:t>
      </w:r>
      <w:r w:rsidR="00974CCA" w:rsidRPr="00223A93">
        <w:rPr>
          <w:rFonts w:ascii="Verdana" w:hAnsi="Verdana" w:cs="Arial"/>
          <w:sz w:val="18"/>
          <w:szCs w:val="18"/>
        </w:rPr>
        <w:t xml:space="preserve">, vigente hasta el </w:t>
      </w:r>
      <w:r w:rsidR="00B85976" w:rsidRPr="00223A93">
        <w:rPr>
          <w:rFonts w:ascii="Verdana" w:hAnsi="Verdana" w:cs="Arial"/>
          <w:sz w:val="18"/>
          <w:szCs w:val="18"/>
        </w:rPr>
        <w:t>momento. Así mismo en la FDCCP se aplica el sistema de Currículo Rígido</w:t>
      </w:r>
      <w:r w:rsidR="00EF4833" w:rsidRPr="00223A93">
        <w:rPr>
          <w:rFonts w:ascii="Verdana" w:hAnsi="Verdana" w:cs="Arial"/>
          <w:sz w:val="18"/>
          <w:szCs w:val="18"/>
        </w:rPr>
        <w:t>.</w:t>
      </w:r>
    </w:p>
    <w:p w:rsidR="003E5421" w:rsidRPr="00223A93" w:rsidRDefault="003E5421" w:rsidP="008720C2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 xml:space="preserve">En cuanto a </w:t>
      </w:r>
      <w:r w:rsidR="00B85976" w:rsidRPr="00223A93">
        <w:rPr>
          <w:rFonts w:ascii="Verdana" w:hAnsi="Verdana" w:cs="Arial"/>
          <w:sz w:val="18"/>
          <w:szCs w:val="18"/>
        </w:rPr>
        <w:t>Syllabus</w:t>
      </w:r>
      <w:r w:rsidRPr="00223A93">
        <w:rPr>
          <w:rFonts w:ascii="Verdana" w:hAnsi="Verdana" w:cs="Arial"/>
          <w:sz w:val="18"/>
          <w:szCs w:val="18"/>
        </w:rPr>
        <w:t>, estos no son diseñados de acuerdo a las últimas exigencias y modelos propuestos por la didáctica universitaria, debiendo ser actualizados; solo algunos docent</w:t>
      </w:r>
      <w:r w:rsidR="008720C2">
        <w:rPr>
          <w:rFonts w:ascii="Verdana" w:hAnsi="Verdana" w:cs="Arial"/>
          <w:sz w:val="18"/>
          <w:szCs w:val="18"/>
        </w:rPr>
        <w:t>es los actualizan parcialmente.</w:t>
      </w:r>
    </w:p>
    <w:p w:rsidR="00DF22EE" w:rsidRPr="00223A93" w:rsidRDefault="003F5DE0" w:rsidP="00216597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Para el</w:t>
      </w:r>
      <w:r w:rsidR="00CE0C3D" w:rsidRPr="00223A93">
        <w:rPr>
          <w:rFonts w:ascii="Verdana" w:hAnsi="Verdana" w:cs="Arial"/>
          <w:sz w:val="18"/>
          <w:szCs w:val="18"/>
        </w:rPr>
        <w:t xml:space="preserve"> proceso de enseñanza – aprendizaje el 50% </w:t>
      </w:r>
      <w:r w:rsidR="00CB65E8" w:rsidRPr="00223A93">
        <w:rPr>
          <w:rFonts w:ascii="Verdana" w:hAnsi="Verdana" w:cs="Arial"/>
          <w:sz w:val="18"/>
          <w:szCs w:val="18"/>
        </w:rPr>
        <w:t>de los Docentes</w:t>
      </w:r>
      <w:r w:rsidR="00D20607" w:rsidRPr="00223A93">
        <w:rPr>
          <w:rFonts w:ascii="Verdana" w:hAnsi="Verdana" w:cs="Arial"/>
          <w:sz w:val="18"/>
          <w:szCs w:val="18"/>
        </w:rPr>
        <w:t xml:space="preserve">, aproximadamente, </w:t>
      </w:r>
      <w:r w:rsidR="00CE0C3D" w:rsidRPr="00223A93">
        <w:rPr>
          <w:rFonts w:ascii="Verdana" w:hAnsi="Verdana" w:cs="Arial"/>
          <w:sz w:val="18"/>
          <w:szCs w:val="18"/>
        </w:rPr>
        <w:t>utiliza</w:t>
      </w:r>
      <w:r w:rsidR="00D20607" w:rsidRPr="00223A93">
        <w:rPr>
          <w:rFonts w:ascii="Verdana" w:hAnsi="Verdana" w:cs="Arial"/>
          <w:sz w:val="18"/>
          <w:szCs w:val="18"/>
        </w:rPr>
        <w:t>n</w:t>
      </w:r>
      <w:r w:rsidR="00CE0C3D" w:rsidRPr="00223A93">
        <w:rPr>
          <w:rFonts w:ascii="Verdana" w:hAnsi="Verdana" w:cs="Arial"/>
          <w:sz w:val="18"/>
          <w:szCs w:val="18"/>
        </w:rPr>
        <w:t xml:space="preserve"> el método tradicional (pizarra y plumón) y el otro 50% utiliza medios audiovisuales</w:t>
      </w:r>
      <w:r w:rsidR="00B85976" w:rsidRPr="00223A93">
        <w:rPr>
          <w:rFonts w:ascii="Verdana" w:hAnsi="Verdana" w:cs="Arial"/>
          <w:sz w:val="18"/>
          <w:szCs w:val="18"/>
        </w:rPr>
        <w:t xml:space="preserve">; materiales y equipos </w:t>
      </w:r>
      <w:r w:rsidR="00253600" w:rsidRPr="00223A93">
        <w:rPr>
          <w:rFonts w:ascii="Verdana" w:hAnsi="Verdana" w:cs="Arial"/>
          <w:sz w:val="18"/>
          <w:szCs w:val="18"/>
        </w:rPr>
        <w:t>que son asignados por la Administración Central en forma austera.</w:t>
      </w:r>
    </w:p>
    <w:p w:rsidR="003E5421" w:rsidRPr="00223A93" w:rsidRDefault="00253600" w:rsidP="00216597">
      <w:pPr>
        <w:tabs>
          <w:tab w:val="left" w:pos="0"/>
        </w:tabs>
        <w:autoSpaceDE w:val="0"/>
        <w:autoSpaceDN w:val="0"/>
        <w:adjustRightInd w:val="0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Actualmente l</w:t>
      </w:r>
      <w:r w:rsidR="00CE0C3D" w:rsidRPr="00223A93">
        <w:rPr>
          <w:rFonts w:ascii="Verdana" w:hAnsi="Verdana" w:cs="Arial"/>
          <w:sz w:val="18"/>
          <w:szCs w:val="18"/>
        </w:rPr>
        <w:t xml:space="preserve">a Plana Docente </w:t>
      </w:r>
      <w:r w:rsidR="003E5421" w:rsidRPr="00223A93">
        <w:rPr>
          <w:rFonts w:ascii="Verdana" w:hAnsi="Verdana" w:cs="Arial"/>
          <w:sz w:val="18"/>
          <w:szCs w:val="18"/>
        </w:rPr>
        <w:t xml:space="preserve">consta de </w:t>
      </w:r>
      <w:r w:rsidRPr="00223A93">
        <w:rPr>
          <w:rFonts w:ascii="Verdana" w:hAnsi="Verdana" w:cs="Arial"/>
          <w:sz w:val="18"/>
          <w:szCs w:val="18"/>
        </w:rPr>
        <w:t xml:space="preserve">48 </w:t>
      </w:r>
      <w:r w:rsidR="003E5421" w:rsidRPr="00223A93">
        <w:rPr>
          <w:rFonts w:ascii="Verdana" w:hAnsi="Verdana" w:cs="Arial"/>
          <w:sz w:val="18"/>
          <w:szCs w:val="18"/>
        </w:rPr>
        <w:t xml:space="preserve">Docentes: 24 Ordinarios que ostentan el Grado de Magister, 15 han concluido estudios </w:t>
      </w:r>
      <w:r w:rsidR="00384D44">
        <w:rPr>
          <w:rFonts w:ascii="Verdana" w:hAnsi="Verdana" w:cs="Arial"/>
          <w:sz w:val="18"/>
          <w:szCs w:val="18"/>
        </w:rPr>
        <w:t xml:space="preserve">de Doctorado y 9 </w:t>
      </w:r>
      <w:r w:rsidR="003E5421" w:rsidRPr="00223A93">
        <w:rPr>
          <w:rFonts w:ascii="Verdana" w:hAnsi="Verdana" w:cs="Arial"/>
          <w:sz w:val="18"/>
          <w:szCs w:val="18"/>
        </w:rPr>
        <w:t>tiene el Grado de Doctor</w:t>
      </w:r>
      <w:r w:rsidR="00466DBE" w:rsidRPr="00223A93">
        <w:rPr>
          <w:rFonts w:ascii="Verdana" w:hAnsi="Verdana" w:cs="Arial"/>
          <w:sz w:val="18"/>
          <w:szCs w:val="18"/>
        </w:rPr>
        <w:t xml:space="preserve"> y</w:t>
      </w:r>
      <w:r w:rsidR="003E5421" w:rsidRPr="00223A93">
        <w:rPr>
          <w:rFonts w:ascii="Verdana" w:hAnsi="Verdana" w:cs="Arial"/>
          <w:sz w:val="18"/>
          <w:szCs w:val="18"/>
        </w:rPr>
        <w:t xml:space="preserve"> 2</w:t>
      </w:r>
      <w:r w:rsidRPr="00223A93">
        <w:rPr>
          <w:rFonts w:ascii="Verdana" w:hAnsi="Verdana" w:cs="Arial"/>
          <w:sz w:val="18"/>
          <w:szCs w:val="18"/>
        </w:rPr>
        <w:t>4</w:t>
      </w:r>
      <w:r w:rsidR="003E5421" w:rsidRPr="00223A93">
        <w:rPr>
          <w:rFonts w:ascii="Verdana" w:hAnsi="Verdana" w:cs="Arial"/>
          <w:sz w:val="18"/>
          <w:szCs w:val="18"/>
        </w:rPr>
        <w:t xml:space="preserve"> </w:t>
      </w:r>
      <w:r w:rsidR="00466DBE" w:rsidRPr="00223A93">
        <w:rPr>
          <w:rFonts w:ascii="Verdana" w:hAnsi="Verdana" w:cs="Arial"/>
          <w:sz w:val="18"/>
          <w:szCs w:val="18"/>
        </w:rPr>
        <w:t xml:space="preserve">Docentes </w:t>
      </w:r>
      <w:r w:rsidR="003E5421" w:rsidRPr="00223A93">
        <w:rPr>
          <w:rFonts w:ascii="Verdana" w:hAnsi="Verdana" w:cs="Arial"/>
          <w:sz w:val="18"/>
          <w:szCs w:val="18"/>
        </w:rPr>
        <w:t>por Locación de Servicios</w:t>
      </w:r>
      <w:r w:rsidRPr="00223A93">
        <w:rPr>
          <w:rFonts w:ascii="Verdana" w:hAnsi="Verdana" w:cs="Arial"/>
          <w:sz w:val="18"/>
          <w:szCs w:val="18"/>
        </w:rPr>
        <w:t xml:space="preserve"> con Grados de Magister</w:t>
      </w:r>
      <w:r w:rsidR="003E5421" w:rsidRPr="00223A93">
        <w:rPr>
          <w:rFonts w:ascii="Verdana" w:hAnsi="Verdana" w:cs="Arial"/>
          <w:sz w:val="18"/>
          <w:szCs w:val="18"/>
        </w:rPr>
        <w:t>.</w:t>
      </w:r>
      <w:r w:rsidR="00466DBE" w:rsidRPr="00223A93">
        <w:rPr>
          <w:rFonts w:ascii="Verdana" w:hAnsi="Verdana" w:cs="Arial"/>
          <w:sz w:val="18"/>
          <w:szCs w:val="18"/>
        </w:rPr>
        <w:t xml:space="preserve"> De esta singularidad se deduce que el </w:t>
      </w:r>
      <w:r w:rsidRPr="00223A93">
        <w:rPr>
          <w:rFonts w:ascii="Verdana" w:hAnsi="Verdana" w:cs="Arial"/>
          <w:sz w:val="18"/>
          <w:szCs w:val="18"/>
        </w:rPr>
        <w:t>50</w:t>
      </w:r>
      <w:r w:rsidR="00466DBE" w:rsidRPr="00223A93">
        <w:rPr>
          <w:rFonts w:ascii="Verdana" w:hAnsi="Verdana" w:cs="Arial"/>
          <w:sz w:val="18"/>
          <w:szCs w:val="18"/>
        </w:rPr>
        <w:t>% son Docentes Ordinarios Nombrados, el 2% Ordinarios Contratados y el 5</w:t>
      </w:r>
      <w:r w:rsidRPr="00223A93">
        <w:rPr>
          <w:rFonts w:ascii="Verdana" w:hAnsi="Verdana" w:cs="Arial"/>
          <w:sz w:val="18"/>
          <w:szCs w:val="18"/>
        </w:rPr>
        <w:t>0</w:t>
      </w:r>
      <w:r w:rsidR="00466DBE" w:rsidRPr="00223A93">
        <w:rPr>
          <w:rFonts w:ascii="Verdana" w:hAnsi="Verdana" w:cs="Arial"/>
          <w:sz w:val="18"/>
          <w:szCs w:val="18"/>
        </w:rPr>
        <w:t>% por Locación de Servicios; este último porcentaje es relativamente muy alto y siendo un grupo que no se mantiene constante, porque Ciclo a Ciclo va renovándose</w:t>
      </w:r>
      <w:r w:rsidRPr="00223A93">
        <w:rPr>
          <w:rFonts w:ascii="Verdana" w:hAnsi="Verdana" w:cs="Arial"/>
          <w:sz w:val="18"/>
          <w:szCs w:val="18"/>
        </w:rPr>
        <w:t xml:space="preserve"> y aumentando</w:t>
      </w:r>
      <w:r w:rsidR="00CE770D" w:rsidRPr="00223A93">
        <w:rPr>
          <w:rFonts w:ascii="Verdana" w:hAnsi="Verdana" w:cs="Arial"/>
          <w:sz w:val="18"/>
          <w:szCs w:val="18"/>
        </w:rPr>
        <w:t xml:space="preserve"> o disminuyendo, </w:t>
      </w:r>
      <w:r w:rsidR="00466DBE" w:rsidRPr="00223A93">
        <w:rPr>
          <w:rFonts w:ascii="Verdana" w:hAnsi="Verdana" w:cs="Arial"/>
          <w:sz w:val="18"/>
          <w:szCs w:val="18"/>
        </w:rPr>
        <w:t>según la política adoptada por los Órganos de Gobierno, ésta peculiaridad no ha permitido que mejore el rendimiento académico y que se integren en el desarrollo estratégico de la Facultad.</w:t>
      </w:r>
    </w:p>
    <w:p w:rsidR="003E5421" w:rsidRPr="00223A93" w:rsidRDefault="00AE3356" w:rsidP="00384D44">
      <w:pPr>
        <w:tabs>
          <w:tab w:val="left" w:pos="0"/>
          <w:tab w:val="left" w:pos="142"/>
        </w:tabs>
        <w:autoSpaceDE w:val="0"/>
        <w:autoSpaceDN w:val="0"/>
        <w:adjustRightInd w:val="0"/>
        <w:ind w:left="0"/>
        <w:rPr>
          <w:rFonts w:ascii="Verdana" w:hAnsi="Verdana" w:cs="Arial"/>
          <w:b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lastRenderedPageBreak/>
        <w:t>Así también analizando</w:t>
      </w:r>
      <w:r w:rsidRPr="00223A93">
        <w:rPr>
          <w:rFonts w:ascii="Verdana" w:hAnsi="Verdana" w:cs="Arial"/>
          <w:b/>
          <w:sz w:val="18"/>
          <w:szCs w:val="18"/>
        </w:rPr>
        <w:t xml:space="preserve"> </w:t>
      </w:r>
      <w:r w:rsidR="003E5421" w:rsidRPr="00223A93">
        <w:rPr>
          <w:rFonts w:ascii="Verdana" w:hAnsi="Verdana" w:cs="Arial"/>
          <w:sz w:val="18"/>
          <w:szCs w:val="18"/>
        </w:rPr>
        <w:t>Categoría y Dedicación</w:t>
      </w:r>
      <w:r w:rsidRPr="00223A93">
        <w:rPr>
          <w:rFonts w:ascii="Verdana" w:hAnsi="Verdana" w:cs="Arial"/>
          <w:sz w:val="18"/>
          <w:szCs w:val="18"/>
        </w:rPr>
        <w:t xml:space="preserve"> de los Docentes</w:t>
      </w:r>
      <w:r w:rsidR="00C03750" w:rsidRPr="00223A93">
        <w:rPr>
          <w:rFonts w:ascii="Verdana" w:hAnsi="Verdana" w:cs="Arial"/>
          <w:sz w:val="18"/>
          <w:szCs w:val="18"/>
        </w:rPr>
        <w:t xml:space="preserve">, </w:t>
      </w:r>
      <w:r w:rsidR="00AB76E3" w:rsidRPr="00223A93">
        <w:rPr>
          <w:rFonts w:ascii="Verdana" w:hAnsi="Verdana" w:cs="Arial"/>
          <w:sz w:val="18"/>
          <w:szCs w:val="18"/>
        </w:rPr>
        <w:t>no ha habido ascensos, ni cambios de modalidad,</w:t>
      </w:r>
      <w:r w:rsidR="005B4CF6" w:rsidRPr="00223A93">
        <w:rPr>
          <w:rFonts w:ascii="Verdana" w:hAnsi="Verdana" w:cs="Arial"/>
          <w:sz w:val="18"/>
          <w:szCs w:val="18"/>
        </w:rPr>
        <w:t xml:space="preserve"> a pesar de las continuas gestiones ante los Órganos de Gobierno, </w:t>
      </w:r>
      <w:r w:rsidR="00AB76E3" w:rsidRPr="00223A93">
        <w:rPr>
          <w:rFonts w:ascii="Verdana" w:hAnsi="Verdana" w:cs="Arial"/>
          <w:sz w:val="18"/>
          <w:szCs w:val="18"/>
        </w:rPr>
        <w:t xml:space="preserve">solo 4 asociados </w:t>
      </w:r>
      <w:r w:rsidR="00C03750" w:rsidRPr="00223A93">
        <w:rPr>
          <w:rFonts w:ascii="Verdana" w:hAnsi="Verdana" w:cs="Arial"/>
          <w:sz w:val="18"/>
          <w:szCs w:val="18"/>
        </w:rPr>
        <w:t xml:space="preserve">en </w:t>
      </w:r>
      <w:r w:rsidR="002A2523" w:rsidRPr="00223A93">
        <w:rPr>
          <w:rFonts w:ascii="Verdana" w:hAnsi="Verdana" w:cs="Arial"/>
          <w:sz w:val="18"/>
          <w:szCs w:val="18"/>
        </w:rPr>
        <w:t xml:space="preserve">el 2010 ascendieron a Principales; </w:t>
      </w:r>
      <w:r w:rsidR="00DC52DE" w:rsidRPr="00223A93">
        <w:rPr>
          <w:rFonts w:ascii="Verdana" w:hAnsi="Verdana" w:cs="Arial"/>
          <w:sz w:val="18"/>
          <w:szCs w:val="18"/>
        </w:rPr>
        <w:t>por lo que se requiere de gestiones ante el MEF para una mayor cobertura presupuestal para ascensos, cambios de modalidad y nombramientos</w:t>
      </w:r>
      <w:r w:rsidR="005B4CF6" w:rsidRPr="00223A93">
        <w:rPr>
          <w:rFonts w:ascii="Verdana" w:hAnsi="Verdana" w:cs="Arial"/>
          <w:sz w:val="18"/>
          <w:szCs w:val="18"/>
        </w:rPr>
        <w:t>, aspectos que están muy restringidos debido al Proceso de Homologación y a los recortes presupuestales.</w:t>
      </w:r>
    </w:p>
    <w:p w:rsidR="003E5421" w:rsidRPr="00223A93" w:rsidRDefault="00DC52DE" w:rsidP="00384D44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 xml:space="preserve">Como </w:t>
      </w:r>
      <w:r w:rsidR="003E5421" w:rsidRPr="00223A93">
        <w:rPr>
          <w:rFonts w:ascii="Verdana" w:hAnsi="Verdana" w:cs="Arial"/>
          <w:sz w:val="18"/>
          <w:szCs w:val="18"/>
        </w:rPr>
        <w:t xml:space="preserve">la </w:t>
      </w:r>
      <w:r w:rsidR="00384D44">
        <w:rPr>
          <w:rFonts w:ascii="Verdana" w:hAnsi="Verdana" w:cs="Arial"/>
          <w:sz w:val="18"/>
          <w:szCs w:val="18"/>
        </w:rPr>
        <w:t>U</w:t>
      </w:r>
      <w:r w:rsidR="00526889">
        <w:rPr>
          <w:rFonts w:ascii="Verdana" w:hAnsi="Verdana" w:cs="Arial"/>
          <w:sz w:val="18"/>
          <w:szCs w:val="18"/>
        </w:rPr>
        <w:t>NP</w:t>
      </w:r>
      <w:r w:rsidR="00384D44">
        <w:rPr>
          <w:rFonts w:ascii="Verdana" w:hAnsi="Verdana" w:cs="Arial"/>
          <w:sz w:val="18"/>
          <w:szCs w:val="18"/>
        </w:rPr>
        <w:t xml:space="preserve"> n</w:t>
      </w:r>
      <w:r w:rsidR="00143DD9">
        <w:rPr>
          <w:rFonts w:ascii="Verdana" w:hAnsi="Verdana" w:cs="Arial"/>
          <w:sz w:val="18"/>
          <w:szCs w:val="18"/>
        </w:rPr>
        <w:t>o</w:t>
      </w:r>
      <w:r w:rsidR="003E5421" w:rsidRPr="00223A93">
        <w:rPr>
          <w:rFonts w:ascii="Verdana" w:hAnsi="Verdana" w:cs="Arial"/>
          <w:sz w:val="18"/>
          <w:szCs w:val="18"/>
        </w:rPr>
        <w:t xml:space="preserve"> cuenta </w:t>
      </w:r>
      <w:r w:rsidR="00384D44">
        <w:rPr>
          <w:rFonts w:ascii="Verdana" w:hAnsi="Verdana" w:cs="Arial"/>
          <w:sz w:val="18"/>
          <w:szCs w:val="18"/>
        </w:rPr>
        <w:t>con un Programa de Capacitación</w:t>
      </w:r>
      <w:r w:rsidR="003E5421" w:rsidRPr="00223A93">
        <w:rPr>
          <w:rFonts w:ascii="Verdana" w:hAnsi="Verdana" w:cs="Arial"/>
          <w:sz w:val="18"/>
          <w:szCs w:val="18"/>
        </w:rPr>
        <w:t xml:space="preserve"> </w:t>
      </w:r>
      <w:r w:rsidR="003E5421" w:rsidRPr="00223A93">
        <w:rPr>
          <w:rFonts w:ascii="Verdana" w:hAnsi="Verdana" w:cs="Arial"/>
          <w:color w:val="000000"/>
          <w:sz w:val="18"/>
          <w:szCs w:val="18"/>
        </w:rPr>
        <w:t>y Actualización para Docentes, que tienda a mejorar el desempeño académico y se constituya en un soporte significativo que permita a los Docentes enriquecer el proceso de enseñanza – aprendizaje y lograr la excelencia educativa</w:t>
      </w:r>
      <w:r w:rsidR="003236F5" w:rsidRPr="00223A93">
        <w:rPr>
          <w:rFonts w:ascii="Verdana" w:hAnsi="Verdana" w:cs="Arial"/>
          <w:color w:val="000000"/>
          <w:sz w:val="18"/>
          <w:szCs w:val="18"/>
        </w:rPr>
        <w:t>;</w:t>
      </w:r>
      <w:r w:rsidRPr="00223A93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5B4CF6" w:rsidRPr="00223A93">
        <w:rPr>
          <w:rFonts w:ascii="Verdana" w:hAnsi="Verdana" w:cs="Arial"/>
          <w:color w:val="000000"/>
          <w:sz w:val="18"/>
          <w:szCs w:val="18"/>
        </w:rPr>
        <w:t xml:space="preserve">en el Presupuesto por Productos 2012, en el Producto Nº </w:t>
      </w:r>
      <w:r w:rsidR="00677EA9" w:rsidRPr="00223A93">
        <w:rPr>
          <w:rFonts w:ascii="Verdana" w:hAnsi="Verdana" w:cs="Arial"/>
          <w:color w:val="000000"/>
          <w:sz w:val="18"/>
          <w:szCs w:val="18"/>
        </w:rPr>
        <w:t>1 se ha programado el</w:t>
      </w:r>
      <w:r w:rsidR="00677EA9" w:rsidRPr="00223A93">
        <w:rPr>
          <w:rFonts w:ascii="Verdana" w:hAnsi="Verdana" w:cs="Arial"/>
          <w:sz w:val="18"/>
          <w:szCs w:val="18"/>
        </w:rPr>
        <w:t xml:space="preserve"> Fortalecimiento de capacidades de los docentes en metodologías de enseñanza, de la </w:t>
      </w:r>
      <w:r w:rsidR="003D6373" w:rsidRPr="00223A93">
        <w:rPr>
          <w:rFonts w:ascii="Verdana" w:hAnsi="Verdana" w:cs="Arial"/>
          <w:sz w:val="18"/>
          <w:szCs w:val="18"/>
        </w:rPr>
        <w:t>e</w:t>
      </w:r>
      <w:r w:rsidR="00677EA9" w:rsidRPr="00223A93">
        <w:rPr>
          <w:rFonts w:ascii="Verdana" w:hAnsi="Verdana" w:cs="Arial"/>
          <w:sz w:val="18"/>
          <w:szCs w:val="18"/>
        </w:rPr>
        <w:t>valuación y uso de tecnologías actuales, que hasta el momento no han si</w:t>
      </w:r>
      <w:r w:rsidR="00B353B9" w:rsidRPr="00223A93">
        <w:rPr>
          <w:rFonts w:ascii="Verdana" w:hAnsi="Verdana" w:cs="Arial"/>
          <w:sz w:val="18"/>
          <w:szCs w:val="18"/>
        </w:rPr>
        <w:t>d</w:t>
      </w:r>
      <w:r w:rsidR="00677EA9" w:rsidRPr="00223A93">
        <w:rPr>
          <w:rFonts w:ascii="Verdana" w:hAnsi="Verdana" w:cs="Arial"/>
          <w:sz w:val="18"/>
          <w:szCs w:val="18"/>
        </w:rPr>
        <w:t xml:space="preserve">o ejecutadas. Es por ello que </w:t>
      </w:r>
      <w:r w:rsidR="003D6373" w:rsidRPr="00223A93">
        <w:rPr>
          <w:rFonts w:ascii="Verdana" w:hAnsi="Verdana" w:cs="Arial"/>
          <w:sz w:val="18"/>
          <w:szCs w:val="18"/>
        </w:rPr>
        <w:t>e</w:t>
      </w:r>
      <w:r w:rsidR="00677EA9" w:rsidRPr="00223A93">
        <w:rPr>
          <w:rFonts w:ascii="Verdana" w:hAnsi="Verdana" w:cs="Arial"/>
          <w:sz w:val="18"/>
          <w:szCs w:val="18"/>
        </w:rPr>
        <w:t>l Consejo</w:t>
      </w:r>
      <w:r w:rsidR="00B657B3" w:rsidRPr="00223A93">
        <w:rPr>
          <w:rFonts w:ascii="Verdana" w:hAnsi="Verdana" w:cs="Arial"/>
          <w:sz w:val="18"/>
          <w:szCs w:val="18"/>
        </w:rPr>
        <w:t xml:space="preserve"> </w:t>
      </w:r>
      <w:r w:rsidRPr="00223A93">
        <w:rPr>
          <w:rFonts w:ascii="Verdana" w:hAnsi="Verdana" w:cs="Arial"/>
          <w:sz w:val="18"/>
          <w:szCs w:val="18"/>
        </w:rPr>
        <w:t xml:space="preserve">de Facultad </w:t>
      </w:r>
      <w:r w:rsidR="009D7324" w:rsidRPr="00223A93">
        <w:rPr>
          <w:rFonts w:ascii="Verdana" w:hAnsi="Verdana" w:cs="Arial"/>
          <w:sz w:val="18"/>
          <w:szCs w:val="18"/>
        </w:rPr>
        <w:t>propondrá</w:t>
      </w:r>
      <w:r w:rsidRPr="00223A93">
        <w:rPr>
          <w:rFonts w:ascii="Verdana" w:hAnsi="Verdana" w:cs="Arial"/>
          <w:sz w:val="18"/>
          <w:szCs w:val="18"/>
        </w:rPr>
        <w:t xml:space="preserve"> al Vice Rectorado Académico, la Capacitación Obligatoria y Efectiva de los Docentes, en Talleres y Diplomados en las Especialidades de Docencia Universitaria, Didáctica Universitaria, Metodología de la Enseñanza y otras relacionadas con la función del Docente Universitario</w:t>
      </w:r>
      <w:r w:rsidR="003D6373" w:rsidRPr="00223A93">
        <w:rPr>
          <w:rFonts w:ascii="Verdana" w:hAnsi="Verdana" w:cs="Arial"/>
          <w:sz w:val="18"/>
          <w:szCs w:val="18"/>
        </w:rPr>
        <w:t>, contemplados en el Producto 1</w:t>
      </w:r>
      <w:r w:rsidRPr="00223A93">
        <w:rPr>
          <w:rFonts w:ascii="Verdana" w:hAnsi="Verdana" w:cs="Arial"/>
          <w:sz w:val="18"/>
          <w:szCs w:val="18"/>
        </w:rPr>
        <w:t>.</w:t>
      </w:r>
    </w:p>
    <w:p w:rsidR="00CE0C3D" w:rsidRPr="00223A93" w:rsidRDefault="00CE0C3D" w:rsidP="0037740B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sz w:val="18"/>
          <w:szCs w:val="18"/>
        </w:rPr>
        <w:t>Investigación.</w:t>
      </w:r>
      <w:r w:rsidR="00D77653" w:rsidRPr="00223A93">
        <w:rPr>
          <w:rFonts w:ascii="Verdana" w:hAnsi="Verdana" w:cs="Arial"/>
          <w:b/>
          <w:sz w:val="18"/>
          <w:szCs w:val="18"/>
        </w:rPr>
        <w:t xml:space="preserve"> </w:t>
      </w:r>
      <w:r w:rsidRPr="00223A93">
        <w:rPr>
          <w:rFonts w:ascii="Verdana" w:hAnsi="Verdana" w:cs="Arial"/>
          <w:sz w:val="18"/>
          <w:szCs w:val="18"/>
        </w:rPr>
        <w:t xml:space="preserve">Las áreas y líneas de Investigación no están </w:t>
      </w:r>
      <w:r w:rsidR="00D77653" w:rsidRPr="00223A93">
        <w:rPr>
          <w:rFonts w:ascii="Verdana" w:hAnsi="Verdana" w:cs="Arial"/>
          <w:sz w:val="18"/>
          <w:szCs w:val="18"/>
        </w:rPr>
        <w:t>precisadas</w:t>
      </w:r>
      <w:r w:rsidR="0037740B">
        <w:rPr>
          <w:rFonts w:ascii="Verdana" w:hAnsi="Verdana" w:cs="Arial"/>
          <w:sz w:val="18"/>
          <w:szCs w:val="18"/>
        </w:rPr>
        <w:t>, a</w:t>
      </w:r>
      <w:r w:rsidRPr="00223A93">
        <w:rPr>
          <w:rFonts w:ascii="Verdana" w:hAnsi="Verdana" w:cs="Arial"/>
          <w:sz w:val="18"/>
          <w:szCs w:val="18"/>
        </w:rPr>
        <w:t xml:space="preserve">simismo no </w:t>
      </w:r>
      <w:r w:rsidR="008D5CD0" w:rsidRPr="00223A93">
        <w:rPr>
          <w:rFonts w:ascii="Verdana" w:hAnsi="Verdana" w:cs="Arial"/>
          <w:sz w:val="18"/>
          <w:szCs w:val="18"/>
        </w:rPr>
        <w:t>está</w:t>
      </w:r>
      <w:r w:rsidRPr="00223A93">
        <w:rPr>
          <w:rFonts w:ascii="Verdana" w:hAnsi="Verdana" w:cs="Arial"/>
          <w:sz w:val="18"/>
          <w:szCs w:val="18"/>
        </w:rPr>
        <w:t xml:space="preserve"> definida una categoría de docentes investigadores, </w:t>
      </w:r>
      <w:r w:rsidR="00677EA9" w:rsidRPr="00223A93">
        <w:rPr>
          <w:rFonts w:ascii="Verdana" w:hAnsi="Verdana" w:cs="Arial"/>
          <w:sz w:val="18"/>
          <w:szCs w:val="18"/>
        </w:rPr>
        <w:t xml:space="preserve">no hay disposición por investigar, </w:t>
      </w:r>
      <w:r w:rsidRPr="00223A93">
        <w:rPr>
          <w:rFonts w:ascii="Verdana" w:hAnsi="Verdana" w:cs="Arial"/>
          <w:sz w:val="18"/>
          <w:szCs w:val="18"/>
        </w:rPr>
        <w:t xml:space="preserve">la mayoría de los docentes ejecutan investigaciones </w:t>
      </w:r>
      <w:r w:rsidR="0041163F" w:rsidRPr="00223A93">
        <w:rPr>
          <w:rFonts w:ascii="Verdana" w:hAnsi="Verdana" w:cs="Arial"/>
          <w:sz w:val="18"/>
          <w:szCs w:val="18"/>
        </w:rPr>
        <w:t>relacionadas con el área de derecho q</w:t>
      </w:r>
      <w:r w:rsidRPr="00223A93">
        <w:rPr>
          <w:rFonts w:ascii="Verdana" w:hAnsi="Verdana" w:cs="Arial"/>
          <w:sz w:val="18"/>
          <w:szCs w:val="18"/>
        </w:rPr>
        <w:t>ue les permita la compensación monetaria del FEDU</w:t>
      </w:r>
      <w:r w:rsidR="00CC46D3" w:rsidRPr="00223A93">
        <w:rPr>
          <w:rFonts w:ascii="Verdana" w:hAnsi="Verdana" w:cs="Arial"/>
          <w:sz w:val="18"/>
          <w:szCs w:val="18"/>
        </w:rPr>
        <w:t xml:space="preserve"> y como los Trabajos de Investigación no son </w:t>
      </w:r>
      <w:r w:rsidR="00CD5628" w:rsidRPr="00223A93">
        <w:rPr>
          <w:rFonts w:ascii="Verdana" w:hAnsi="Verdana" w:cs="Arial"/>
          <w:sz w:val="18"/>
          <w:szCs w:val="18"/>
        </w:rPr>
        <w:t>publicados y difundidos</w:t>
      </w:r>
      <w:r w:rsidRPr="00223A93">
        <w:rPr>
          <w:rFonts w:ascii="Verdana" w:hAnsi="Verdana" w:cs="Arial"/>
          <w:sz w:val="18"/>
          <w:szCs w:val="18"/>
        </w:rPr>
        <w:t xml:space="preserve"> </w:t>
      </w:r>
      <w:r w:rsidR="00CD5628" w:rsidRPr="00223A93">
        <w:rPr>
          <w:rFonts w:ascii="Verdana" w:hAnsi="Verdana" w:cs="Arial"/>
          <w:sz w:val="18"/>
          <w:szCs w:val="18"/>
        </w:rPr>
        <w:t>no tienen</w:t>
      </w:r>
      <w:r w:rsidR="0041163F" w:rsidRPr="00223A93">
        <w:rPr>
          <w:rFonts w:ascii="Verdana" w:hAnsi="Verdana" w:cs="Arial"/>
          <w:sz w:val="18"/>
          <w:szCs w:val="18"/>
        </w:rPr>
        <w:t xml:space="preserve"> un impacto fundamental </w:t>
      </w:r>
      <w:r w:rsidRPr="00223A93">
        <w:rPr>
          <w:rFonts w:ascii="Verdana" w:hAnsi="Verdana" w:cs="Arial"/>
          <w:sz w:val="18"/>
          <w:szCs w:val="18"/>
        </w:rPr>
        <w:t>en el ámbito institucional, empresarial y comunidad regional.</w:t>
      </w:r>
      <w:r w:rsidR="00E24D48">
        <w:rPr>
          <w:rFonts w:ascii="Verdana" w:hAnsi="Verdana" w:cs="Arial"/>
          <w:sz w:val="18"/>
          <w:szCs w:val="18"/>
        </w:rPr>
        <w:t xml:space="preserve"> </w:t>
      </w:r>
      <w:r w:rsidR="00F0702C" w:rsidRPr="00223A93">
        <w:rPr>
          <w:rFonts w:ascii="Verdana" w:hAnsi="Verdana" w:cs="Arial"/>
          <w:sz w:val="18"/>
          <w:szCs w:val="18"/>
        </w:rPr>
        <w:t>Actualmente entre</w:t>
      </w:r>
      <w:r w:rsidR="00F0702C" w:rsidRPr="00223A93">
        <w:rPr>
          <w:rFonts w:ascii="Verdana" w:hAnsi="Verdana" w:cs="Arial"/>
          <w:color w:val="000000"/>
          <w:sz w:val="18"/>
          <w:szCs w:val="18"/>
        </w:rPr>
        <w:t xml:space="preserve"> 04 y 06 Docentes</w:t>
      </w:r>
      <w:r w:rsidR="00F0702C" w:rsidRPr="00223A93">
        <w:rPr>
          <w:rFonts w:ascii="Verdana" w:hAnsi="Verdana" w:cs="Arial"/>
          <w:sz w:val="18"/>
          <w:szCs w:val="18"/>
        </w:rPr>
        <w:t xml:space="preserve"> de la FDCCP realizan investigación por FEDU y </w:t>
      </w:r>
      <w:r w:rsidR="00B657B3" w:rsidRPr="00223A93">
        <w:rPr>
          <w:rFonts w:ascii="Verdana" w:hAnsi="Verdana" w:cs="Arial"/>
          <w:sz w:val="18"/>
          <w:szCs w:val="18"/>
        </w:rPr>
        <w:t xml:space="preserve">hay </w:t>
      </w:r>
      <w:r w:rsidR="00F0702C" w:rsidRPr="00223A93">
        <w:rPr>
          <w:rFonts w:ascii="Verdana" w:hAnsi="Verdana" w:cs="Arial"/>
          <w:sz w:val="18"/>
          <w:szCs w:val="18"/>
        </w:rPr>
        <w:t>a</w:t>
      </w:r>
      <w:r w:rsidR="00677EA9" w:rsidRPr="00223A93">
        <w:rPr>
          <w:rFonts w:ascii="Verdana" w:hAnsi="Verdana" w:cs="Arial"/>
          <w:sz w:val="18"/>
          <w:szCs w:val="18"/>
        </w:rPr>
        <w:t>lgunos Docentes</w:t>
      </w:r>
      <w:r w:rsidR="00B657B3" w:rsidRPr="00223A93">
        <w:rPr>
          <w:rFonts w:ascii="Verdana" w:hAnsi="Verdana" w:cs="Arial"/>
          <w:sz w:val="18"/>
          <w:szCs w:val="18"/>
        </w:rPr>
        <w:t xml:space="preserve"> que</w:t>
      </w:r>
      <w:r w:rsidR="00677EA9" w:rsidRPr="00223A93">
        <w:rPr>
          <w:rFonts w:ascii="Verdana" w:hAnsi="Verdana" w:cs="Arial"/>
          <w:sz w:val="18"/>
          <w:szCs w:val="18"/>
        </w:rPr>
        <w:t xml:space="preserve"> particularmente realizan investigación, la cual </w:t>
      </w:r>
      <w:r w:rsidR="00F0702C" w:rsidRPr="00223A93">
        <w:rPr>
          <w:rFonts w:ascii="Verdana" w:hAnsi="Verdana" w:cs="Arial"/>
          <w:sz w:val="18"/>
          <w:szCs w:val="18"/>
        </w:rPr>
        <w:t>está</w:t>
      </w:r>
      <w:r w:rsidR="00677EA9" w:rsidRPr="00223A93">
        <w:rPr>
          <w:rFonts w:ascii="Verdana" w:hAnsi="Verdana" w:cs="Arial"/>
          <w:sz w:val="18"/>
          <w:szCs w:val="18"/>
        </w:rPr>
        <w:t xml:space="preserve"> plasmada en sus Libros</w:t>
      </w:r>
      <w:r w:rsidR="00F0702C" w:rsidRPr="00223A93">
        <w:rPr>
          <w:rFonts w:ascii="Verdana" w:hAnsi="Verdana" w:cs="Arial"/>
          <w:sz w:val="18"/>
          <w:szCs w:val="18"/>
        </w:rPr>
        <w:t xml:space="preserve"> relacionados con el Dº Civil y Dº Constitucional,</w:t>
      </w:r>
      <w:r w:rsidR="00677EA9" w:rsidRPr="00223A93">
        <w:rPr>
          <w:rFonts w:ascii="Verdana" w:hAnsi="Verdana" w:cs="Arial"/>
          <w:sz w:val="18"/>
          <w:szCs w:val="18"/>
        </w:rPr>
        <w:t xml:space="preserve"> que editan y publican </w:t>
      </w:r>
      <w:r w:rsidR="00886845" w:rsidRPr="00223A93">
        <w:rPr>
          <w:rFonts w:ascii="Verdana" w:hAnsi="Verdana" w:cs="Arial"/>
          <w:sz w:val="18"/>
          <w:szCs w:val="18"/>
        </w:rPr>
        <w:t>privativamente</w:t>
      </w:r>
      <w:r w:rsidR="00F0702C" w:rsidRPr="00223A93">
        <w:rPr>
          <w:rFonts w:ascii="Verdana" w:hAnsi="Verdana" w:cs="Arial"/>
          <w:sz w:val="18"/>
          <w:szCs w:val="18"/>
        </w:rPr>
        <w:t>, como el Dr. Santiago Herrera Navarro, Docente Auxiliar a TC y el Dr. Luis Carrasco García Doc</w:t>
      </w:r>
      <w:r w:rsidR="0037740B">
        <w:rPr>
          <w:rFonts w:ascii="Verdana" w:hAnsi="Verdana" w:cs="Arial"/>
          <w:sz w:val="18"/>
          <w:szCs w:val="18"/>
        </w:rPr>
        <w:t>ente por Locación de Servicios.</w:t>
      </w:r>
    </w:p>
    <w:p w:rsidR="00B45F3F" w:rsidRPr="00223A93" w:rsidRDefault="00CE0C3D" w:rsidP="0037740B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sz w:val="18"/>
          <w:szCs w:val="18"/>
        </w:rPr>
        <w:t>Proyección y Extensión Universitaria</w:t>
      </w:r>
      <w:r w:rsidRPr="00223A93">
        <w:rPr>
          <w:rFonts w:ascii="Verdana" w:hAnsi="Verdana" w:cs="Arial"/>
          <w:sz w:val="18"/>
          <w:szCs w:val="18"/>
        </w:rPr>
        <w:t>.-</w:t>
      </w:r>
      <w:r w:rsidR="00D6289C" w:rsidRPr="00223A93">
        <w:rPr>
          <w:rFonts w:ascii="Verdana" w:hAnsi="Verdana" w:cs="Arial"/>
          <w:sz w:val="18"/>
          <w:szCs w:val="18"/>
        </w:rPr>
        <w:t xml:space="preserve"> </w:t>
      </w:r>
      <w:r w:rsidRPr="00223A93">
        <w:rPr>
          <w:rFonts w:ascii="Verdana" w:hAnsi="Verdana" w:cs="Arial"/>
          <w:sz w:val="18"/>
          <w:szCs w:val="18"/>
        </w:rPr>
        <w:t xml:space="preserve">La FDCCP </w:t>
      </w:r>
      <w:r w:rsidR="00DA1376" w:rsidRPr="00223A93">
        <w:rPr>
          <w:rFonts w:ascii="Verdana" w:hAnsi="Verdana" w:cs="Arial"/>
          <w:sz w:val="18"/>
          <w:szCs w:val="18"/>
        </w:rPr>
        <w:t xml:space="preserve">realiza acciones y/o atiende actividades </w:t>
      </w:r>
      <w:r w:rsidRPr="00223A93">
        <w:rPr>
          <w:rFonts w:ascii="Verdana" w:hAnsi="Verdana" w:cs="Arial"/>
          <w:sz w:val="18"/>
          <w:szCs w:val="18"/>
        </w:rPr>
        <w:t>de proyección y extensión universitaria a través del Consultorio Jurídico Gratuito, dirigido por docentes con la participación de alumnos</w:t>
      </w:r>
      <w:r w:rsidR="00665BAF" w:rsidRPr="00223A93">
        <w:rPr>
          <w:rFonts w:ascii="Verdana" w:hAnsi="Verdana" w:cs="Arial"/>
          <w:sz w:val="18"/>
          <w:szCs w:val="18"/>
        </w:rPr>
        <w:t xml:space="preserve"> del </w:t>
      </w:r>
      <w:r w:rsidR="00B45F3F" w:rsidRPr="00223A93">
        <w:rPr>
          <w:rFonts w:ascii="Verdana" w:hAnsi="Verdana" w:cs="Arial"/>
          <w:sz w:val="18"/>
          <w:szCs w:val="18"/>
        </w:rPr>
        <w:t>décimo</w:t>
      </w:r>
      <w:r w:rsidR="00665BAF" w:rsidRPr="00223A93">
        <w:rPr>
          <w:rFonts w:ascii="Verdana" w:hAnsi="Verdana" w:cs="Arial"/>
          <w:sz w:val="18"/>
          <w:szCs w:val="18"/>
        </w:rPr>
        <w:t xml:space="preserve"> </w:t>
      </w:r>
      <w:r w:rsidR="00B45F3F" w:rsidRPr="00223A93">
        <w:rPr>
          <w:rFonts w:ascii="Verdana" w:hAnsi="Verdana" w:cs="Arial"/>
          <w:sz w:val="18"/>
          <w:szCs w:val="18"/>
        </w:rPr>
        <w:t xml:space="preserve">ciclo, quienes ofrecen asesoramiento legal y trámite de procesos </w:t>
      </w:r>
      <w:r w:rsidR="00ED734A" w:rsidRPr="00223A93">
        <w:rPr>
          <w:rFonts w:ascii="Verdana" w:hAnsi="Verdana" w:cs="Arial"/>
          <w:sz w:val="18"/>
          <w:szCs w:val="18"/>
        </w:rPr>
        <w:t>y</w:t>
      </w:r>
      <w:r w:rsidR="00B45F3F" w:rsidRPr="00223A93">
        <w:rPr>
          <w:rFonts w:ascii="Verdana" w:hAnsi="Verdana" w:cs="Arial"/>
          <w:sz w:val="18"/>
          <w:szCs w:val="18"/>
        </w:rPr>
        <w:t xml:space="preserve"> </w:t>
      </w:r>
      <w:r w:rsidR="00ED734A" w:rsidRPr="00223A93">
        <w:rPr>
          <w:rFonts w:ascii="Verdana" w:hAnsi="Verdana" w:cs="Arial"/>
          <w:sz w:val="18"/>
          <w:szCs w:val="18"/>
        </w:rPr>
        <w:t>demanda de alimentos, violencia familiar, divorcios, rectificación de partidas y estafas a personas de bajos recursos económicos</w:t>
      </w:r>
      <w:r w:rsidR="001340C7" w:rsidRPr="00223A93">
        <w:rPr>
          <w:rFonts w:ascii="Verdana" w:hAnsi="Verdana" w:cs="Arial"/>
          <w:sz w:val="18"/>
          <w:szCs w:val="18"/>
        </w:rPr>
        <w:t>.</w:t>
      </w:r>
    </w:p>
    <w:p w:rsidR="00CE0C3D" w:rsidRPr="00223A93" w:rsidRDefault="00B45F3F" w:rsidP="0037740B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 xml:space="preserve">Así mismo </w:t>
      </w:r>
      <w:r w:rsidR="00CE0C3D" w:rsidRPr="00223A93">
        <w:rPr>
          <w:rFonts w:ascii="Verdana" w:hAnsi="Verdana" w:cs="Arial"/>
          <w:sz w:val="18"/>
          <w:szCs w:val="18"/>
        </w:rPr>
        <w:t xml:space="preserve">los docentes </w:t>
      </w:r>
      <w:r w:rsidRPr="00223A93">
        <w:rPr>
          <w:rFonts w:ascii="Verdana" w:hAnsi="Verdana" w:cs="Arial"/>
          <w:sz w:val="18"/>
          <w:szCs w:val="18"/>
        </w:rPr>
        <w:t>y alumnos asignados al C</w:t>
      </w:r>
      <w:r w:rsidR="009D7324" w:rsidRPr="00223A93">
        <w:rPr>
          <w:rFonts w:ascii="Verdana" w:hAnsi="Verdana" w:cs="Arial"/>
          <w:sz w:val="18"/>
          <w:szCs w:val="18"/>
        </w:rPr>
        <w:t xml:space="preserve">urso de Proyección del Derecho a la Comunidad </w:t>
      </w:r>
      <w:r w:rsidRPr="00223A93">
        <w:rPr>
          <w:rFonts w:ascii="Verdana" w:hAnsi="Verdana" w:cs="Arial"/>
          <w:sz w:val="18"/>
          <w:szCs w:val="18"/>
        </w:rPr>
        <w:t xml:space="preserve">ofrecen capacitación a diferentes organizaciones sociales a través de </w:t>
      </w:r>
      <w:r w:rsidR="00CE0C3D" w:rsidRPr="00223A93">
        <w:rPr>
          <w:rFonts w:ascii="Verdana" w:hAnsi="Verdana" w:cs="Arial"/>
          <w:sz w:val="18"/>
          <w:szCs w:val="18"/>
        </w:rPr>
        <w:t xml:space="preserve">conferencias, </w:t>
      </w:r>
      <w:r w:rsidR="00D6289C" w:rsidRPr="00223A93">
        <w:rPr>
          <w:rFonts w:ascii="Verdana" w:hAnsi="Verdana" w:cs="Arial"/>
          <w:sz w:val="18"/>
          <w:szCs w:val="18"/>
        </w:rPr>
        <w:t>fórums</w:t>
      </w:r>
      <w:r w:rsidR="00CE0C3D" w:rsidRPr="00223A93">
        <w:rPr>
          <w:rFonts w:ascii="Verdana" w:hAnsi="Verdana" w:cs="Arial"/>
          <w:sz w:val="18"/>
          <w:szCs w:val="18"/>
        </w:rPr>
        <w:t xml:space="preserve"> y otras actividades de proyección social relacionada con el área de derecho y ciencias políticas</w:t>
      </w:r>
      <w:r w:rsidR="00ED734A" w:rsidRPr="00223A93">
        <w:rPr>
          <w:rFonts w:ascii="Verdana" w:hAnsi="Verdana" w:cs="Arial"/>
          <w:sz w:val="18"/>
          <w:szCs w:val="18"/>
        </w:rPr>
        <w:t>. También</w:t>
      </w:r>
      <w:r w:rsidR="00CE0C3D" w:rsidRPr="00223A93">
        <w:rPr>
          <w:rFonts w:ascii="Verdana" w:hAnsi="Verdana" w:cs="Arial"/>
          <w:sz w:val="18"/>
          <w:szCs w:val="18"/>
        </w:rPr>
        <w:t xml:space="preserve"> </w:t>
      </w:r>
      <w:r w:rsidR="00ED734A" w:rsidRPr="00223A93">
        <w:rPr>
          <w:rFonts w:ascii="Verdana" w:hAnsi="Verdana" w:cs="Arial"/>
          <w:sz w:val="18"/>
          <w:szCs w:val="18"/>
        </w:rPr>
        <w:t>programan</w:t>
      </w:r>
      <w:r w:rsidR="00CE0C3D" w:rsidRPr="00223A93">
        <w:rPr>
          <w:rFonts w:ascii="Verdana" w:hAnsi="Verdana" w:cs="Arial"/>
          <w:sz w:val="18"/>
          <w:szCs w:val="18"/>
        </w:rPr>
        <w:t xml:space="preserve"> visitas a las cárceles y caseríos para brindarles asesoramiento legal y hacer conocer los deberes y derechos de la ciudadanía, respectivamente.</w:t>
      </w:r>
    </w:p>
    <w:p w:rsidR="007D6CBE" w:rsidRPr="00223A93" w:rsidRDefault="004B50B9" w:rsidP="0037740B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A mediados del Año 2011</w:t>
      </w:r>
      <w:r w:rsidR="00222C4A" w:rsidRPr="00223A93">
        <w:rPr>
          <w:rFonts w:ascii="Verdana" w:hAnsi="Verdana" w:cs="Arial"/>
          <w:sz w:val="18"/>
          <w:szCs w:val="18"/>
        </w:rPr>
        <w:t xml:space="preserve">, con la asignación de </w:t>
      </w:r>
      <w:r w:rsidR="007D6CBE" w:rsidRPr="00223A93">
        <w:rPr>
          <w:rFonts w:ascii="Verdana" w:hAnsi="Verdana" w:cs="Arial"/>
          <w:sz w:val="18"/>
          <w:szCs w:val="18"/>
        </w:rPr>
        <w:t xml:space="preserve">01 </w:t>
      </w:r>
      <w:r w:rsidR="00222C4A" w:rsidRPr="00223A93">
        <w:rPr>
          <w:rFonts w:ascii="Verdana" w:hAnsi="Verdana" w:cs="Arial"/>
          <w:sz w:val="18"/>
          <w:szCs w:val="18"/>
        </w:rPr>
        <w:t xml:space="preserve">Personal Administrativo del área de Derecho, el Consultorio ha reactivado sus funciones, </w:t>
      </w:r>
      <w:r w:rsidRPr="00223A93">
        <w:rPr>
          <w:rFonts w:ascii="Verdana" w:hAnsi="Verdana" w:cs="Arial"/>
          <w:sz w:val="18"/>
          <w:szCs w:val="18"/>
        </w:rPr>
        <w:t>en horario oficial de la UNP, actividades que fueron mínimas en el año 2010 y a principios del 2011.</w:t>
      </w:r>
    </w:p>
    <w:p w:rsidR="00222C4A" w:rsidRPr="00223A93" w:rsidRDefault="004B50B9" w:rsidP="0037740B">
      <w:pPr>
        <w:ind w:left="0"/>
        <w:rPr>
          <w:rFonts w:ascii="Verdana" w:hAnsi="Verdana" w:cs="Arial"/>
          <w:sz w:val="18"/>
          <w:szCs w:val="18"/>
        </w:rPr>
      </w:pPr>
      <w:r w:rsidRPr="0037740B">
        <w:rPr>
          <w:rFonts w:ascii="Verdana" w:hAnsi="Verdana" w:cs="Arial"/>
          <w:color w:val="000000" w:themeColor="text1"/>
          <w:sz w:val="18"/>
          <w:szCs w:val="18"/>
        </w:rPr>
        <w:t xml:space="preserve">Para </w:t>
      </w:r>
      <w:r w:rsidR="00B1056B" w:rsidRPr="0037740B">
        <w:rPr>
          <w:rFonts w:ascii="Verdana" w:hAnsi="Verdana" w:cs="Arial"/>
          <w:color w:val="000000" w:themeColor="text1"/>
          <w:sz w:val="18"/>
          <w:szCs w:val="18"/>
        </w:rPr>
        <w:t xml:space="preserve">lograr </w:t>
      </w:r>
      <w:r w:rsidRPr="0037740B">
        <w:rPr>
          <w:rFonts w:ascii="Verdana" w:hAnsi="Verdana" w:cs="Arial"/>
          <w:color w:val="000000" w:themeColor="text1"/>
          <w:sz w:val="18"/>
          <w:szCs w:val="18"/>
        </w:rPr>
        <w:t>una mayor cobertura</w:t>
      </w:r>
      <w:r w:rsidR="00B1056B" w:rsidRPr="0037740B">
        <w:rPr>
          <w:rFonts w:ascii="Verdana" w:hAnsi="Verdana" w:cs="Arial"/>
          <w:color w:val="000000" w:themeColor="text1"/>
          <w:sz w:val="18"/>
          <w:szCs w:val="18"/>
        </w:rPr>
        <w:t>,</w:t>
      </w:r>
      <w:r w:rsidRPr="0037740B">
        <w:rPr>
          <w:rFonts w:ascii="Verdana" w:hAnsi="Verdana" w:cs="Arial"/>
          <w:color w:val="000000" w:themeColor="text1"/>
          <w:sz w:val="18"/>
          <w:szCs w:val="18"/>
        </w:rPr>
        <w:t xml:space="preserve"> el año pasado se realizaron gestiones ante el Rector y Jefe de la</w:t>
      </w:r>
      <w:r w:rsidR="00222C4A" w:rsidRPr="0037740B">
        <w:rPr>
          <w:rFonts w:ascii="Verdana" w:hAnsi="Verdana" w:cs="Arial"/>
          <w:color w:val="000000" w:themeColor="text1"/>
          <w:sz w:val="18"/>
          <w:szCs w:val="18"/>
        </w:rPr>
        <w:t xml:space="preserve"> Oficina de Proyección Social de la UNP</w:t>
      </w:r>
      <w:r w:rsidRPr="0037740B">
        <w:rPr>
          <w:rFonts w:ascii="Verdana" w:hAnsi="Verdana" w:cs="Arial"/>
          <w:color w:val="000000" w:themeColor="text1"/>
          <w:sz w:val="18"/>
          <w:szCs w:val="18"/>
        </w:rPr>
        <w:t>, para reubicar al Consultorio Jurídico en los ambientes de la Oficina mencionada</w:t>
      </w:r>
      <w:r w:rsidR="005E66D7" w:rsidRPr="00223A93">
        <w:rPr>
          <w:rFonts w:ascii="Verdana" w:hAnsi="Verdana" w:cs="Arial"/>
          <w:sz w:val="18"/>
          <w:szCs w:val="18"/>
        </w:rPr>
        <w:t xml:space="preserve">, en el centro de Piura, </w:t>
      </w:r>
      <w:r w:rsidR="00AF4478" w:rsidRPr="00223A93">
        <w:rPr>
          <w:rFonts w:ascii="Verdana" w:hAnsi="Verdana" w:cs="Arial"/>
          <w:sz w:val="18"/>
          <w:szCs w:val="18"/>
        </w:rPr>
        <w:t>cerca a la Corte Superior de Justicia y a las Oficinas del Ministerio Publico, lugar estratégico para los usuarios de bajos recursos</w:t>
      </w:r>
      <w:r w:rsidR="00135099" w:rsidRPr="00223A93">
        <w:rPr>
          <w:rFonts w:ascii="Verdana" w:hAnsi="Verdana" w:cs="Arial"/>
          <w:sz w:val="18"/>
          <w:szCs w:val="18"/>
        </w:rPr>
        <w:t xml:space="preserve">, </w:t>
      </w:r>
      <w:r w:rsidR="005E66D7" w:rsidRPr="00223A93">
        <w:rPr>
          <w:rFonts w:ascii="Verdana" w:hAnsi="Verdana" w:cs="Arial"/>
          <w:sz w:val="18"/>
          <w:szCs w:val="18"/>
        </w:rPr>
        <w:t xml:space="preserve">sin embargo </w:t>
      </w:r>
      <w:r w:rsidR="007D6CBE" w:rsidRPr="00223A93">
        <w:rPr>
          <w:rFonts w:ascii="Verdana" w:hAnsi="Verdana" w:cs="Arial"/>
          <w:sz w:val="18"/>
          <w:szCs w:val="18"/>
        </w:rPr>
        <w:t xml:space="preserve">estas gestiones </w:t>
      </w:r>
      <w:r w:rsidR="005E66D7" w:rsidRPr="00223A93">
        <w:rPr>
          <w:rFonts w:ascii="Verdana" w:hAnsi="Verdana" w:cs="Arial"/>
          <w:sz w:val="18"/>
          <w:szCs w:val="18"/>
        </w:rPr>
        <w:t>no se concret</w:t>
      </w:r>
      <w:r w:rsidR="007D6CBE" w:rsidRPr="00223A93">
        <w:rPr>
          <w:rFonts w:ascii="Verdana" w:hAnsi="Verdana" w:cs="Arial"/>
          <w:sz w:val="18"/>
          <w:szCs w:val="18"/>
        </w:rPr>
        <w:t>aron</w:t>
      </w:r>
      <w:r w:rsidR="005E66D7" w:rsidRPr="00223A93">
        <w:rPr>
          <w:rFonts w:ascii="Verdana" w:hAnsi="Verdana" w:cs="Arial"/>
          <w:sz w:val="18"/>
          <w:szCs w:val="18"/>
        </w:rPr>
        <w:t xml:space="preserve">. </w:t>
      </w:r>
      <w:r w:rsidR="007D6CBE" w:rsidRPr="00223A93">
        <w:rPr>
          <w:rFonts w:ascii="Verdana" w:hAnsi="Verdana" w:cs="Arial"/>
          <w:sz w:val="18"/>
          <w:szCs w:val="18"/>
        </w:rPr>
        <w:t>S</w:t>
      </w:r>
      <w:r w:rsidR="00135099" w:rsidRPr="00223A93">
        <w:rPr>
          <w:rFonts w:ascii="Verdana" w:hAnsi="Verdana" w:cs="Arial"/>
          <w:sz w:val="18"/>
          <w:szCs w:val="18"/>
        </w:rPr>
        <w:t>e seguirá insistiendo en esta y otras</w:t>
      </w:r>
      <w:r w:rsidR="005E66D7" w:rsidRPr="00223A93">
        <w:rPr>
          <w:rFonts w:ascii="Verdana" w:hAnsi="Verdana" w:cs="Arial"/>
          <w:sz w:val="18"/>
          <w:szCs w:val="18"/>
        </w:rPr>
        <w:t xml:space="preserve"> </w:t>
      </w:r>
      <w:r w:rsidR="00135099" w:rsidRPr="00223A93">
        <w:rPr>
          <w:rFonts w:ascii="Verdana" w:hAnsi="Verdana" w:cs="Arial"/>
          <w:sz w:val="18"/>
          <w:szCs w:val="18"/>
        </w:rPr>
        <w:t>alternativas.</w:t>
      </w:r>
    </w:p>
    <w:p w:rsidR="00352505" w:rsidRPr="0037740B" w:rsidRDefault="00CE0C3D" w:rsidP="0037740B">
      <w:pPr>
        <w:ind w:left="0"/>
        <w:rPr>
          <w:rFonts w:ascii="Verdana" w:hAnsi="Verdana" w:cs="Arial"/>
          <w:color w:val="000000" w:themeColor="text1"/>
          <w:sz w:val="18"/>
          <w:szCs w:val="18"/>
        </w:rPr>
      </w:pPr>
      <w:r w:rsidRPr="00223A93">
        <w:rPr>
          <w:rFonts w:ascii="Verdana" w:hAnsi="Verdana" w:cs="Arial"/>
          <w:b/>
          <w:sz w:val="18"/>
          <w:szCs w:val="18"/>
        </w:rPr>
        <w:t>Gestión Administrativa.</w:t>
      </w:r>
      <w:r w:rsidR="002171B3" w:rsidRPr="00223A93">
        <w:rPr>
          <w:rFonts w:ascii="Verdana" w:hAnsi="Verdana" w:cs="Arial"/>
          <w:b/>
          <w:sz w:val="18"/>
          <w:szCs w:val="18"/>
        </w:rPr>
        <w:t xml:space="preserve"> </w:t>
      </w:r>
      <w:r w:rsidRPr="00223A93">
        <w:rPr>
          <w:rFonts w:ascii="Verdana" w:hAnsi="Verdana" w:cs="Arial"/>
          <w:sz w:val="18"/>
          <w:szCs w:val="18"/>
        </w:rPr>
        <w:t xml:space="preserve">La FDCCP elabora sus Planes de Funcionamiento y </w:t>
      </w:r>
      <w:r w:rsidRPr="0037740B">
        <w:rPr>
          <w:rFonts w:ascii="Verdana" w:hAnsi="Verdana" w:cs="Arial"/>
          <w:color w:val="000000" w:themeColor="text1"/>
          <w:sz w:val="18"/>
          <w:szCs w:val="18"/>
        </w:rPr>
        <w:t xml:space="preserve">Presupuesto de acuerdo a la normatividad que emana </w:t>
      </w:r>
      <w:r w:rsidR="00B1056B" w:rsidRPr="0037740B">
        <w:rPr>
          <w:rFonts w:ascii="Verdana" w:hAnsi="Verdana" w:cs="Arial"/>
          <w:color w:val="000000" w:themeColor="text1"/>
          <w:sz w:val="18"/>
          <w:szCs w:val="18"/>
        </w:rPr>
        <w:t xml:space="preserve">del gobierno central, y los lineamientos dados por </w:t>
      </w:r>
      <w:r w:rsidRPr="0037740B">
        <w:rPr>
          <w:rFonts w:ascii="Verdana" w:hAnsi="Verdana" w:cs="Arial"/>
          <w:color w:val="000000" w:themeColor="text1"/>
          <w:sz w:val="18"/>
          <w:szCs w:val="18"/>
        </w:rPr>
        <w:t>la Oficina Central de Planificación. Estos Planes y Presupuestos se han ido modificando con el transcurso de los años, al ir incorporándose nuevas directivas</w:t>
      </w:r>
      <w:r w:rsidR="00687696" w:rsidRPr="0037740B">
        <w:rPr>
          <w:rFonts w:ascii="Verdana" w:hAnsi="Verdana" w:cs="Arial"/>
          <w:color w:val="000000" w:themeColor="text1"/>
          <w:sz w:val="18"/>
          <w:szCs w:val="18"/>
        </w:rPr>
        <w:t xml:space="preserve">, lineamientos </w:t>
      </w:r>
      <w:r w:rsidRPr="0037740B">
        <w:rPr>
          <w:rFonts w:ascii="Verdana" w:hAnsi="Verdana" w:cs="Arial"/>
          <w:color w:val="000000" w:themeColor="text1"/>
          <w:sz w:val="18"/>
          <w:szCs w:val="18"/>
        </w:rPr>
        <w:t xml:space="preserve">y unidades generadoras de recursos propios, </w:t>
      </w:r>
      <w:r w:rsidR="00D20607" w:rsidRPr="0037740B">
        <w:rPr>
          <w:rFonts w:ascii="Verdana" w:hAnsi="Verdana" w:cs="Arial"/>
          <w:color w:val="000000" w:themeColor="text1"/>
          <w:sz w:val="18"/>
          <w:szCs w:val="18"/>
        </w:rPr>
        <w:t xml:space="preserve">para financiar </w:t>
      </w:r>
      <w:r w:rsidR="00FB61E5" w:rsidRPr="0037740B">
        <w:rPr>
          <w:rFonts w:ascii="Verdana" w:hAnsi="Verdana" w:cs="Arial"/>
          <w:color w:val="000000" w:themeColor="text1"/>
          <w:sz w:val="18"/>
          <w:szCs w:val="18"/>
        </w:rPr>
        <w:t>el</w:t>
      </w:r>
      <w:r w:rsidR="00D20607" w:rsidRPr="0037740B">
        <w:rPr>
          <w:rFonts w:ascii="Verdana" w:hAnsi="Verdana" w:cs="Arial"/>
          <w:color w:val="000000" w:themeColor="text1"/>
          <w:sz w:val="18"/>
          <w:szCs w:val="18"/>
        </w:rPr>
        <w:t xml:space="preserve"> funcionamiento </w:t>
      </w:r>
      <w:r w:rsidR="00FB61E5" w:rsidRPr="0037740B">
        <w:rPr>
          <w:rFonts w:ascii="Verdana" w:hAnsi="Verdana" w:cs="Arial"/>
          <w:color w:val="000000" w:themeColor="text1"/>
          <w:sz w:val="18"/>
          <w:szCs w:val="18"/>
        </w:rPr>
        <w:t xml:space="preserve">de la Facultad, </w:t>
      </w:r>
      <w:r w:rsidRPr="0037740B">
        <w:rPr>
          <w:rFonts w:ascii="Verdana" w:hAnsi="Verdana" w:cs="Arial"/>
          <w:color w:val="000000" w:themeColor="text1"/>
          <w:sz w:val="18"/>
          <w:szCs w:val="18"/>
        </w:rPr>
        <w:t>como</w:t>
      </w:r>
      <w:r w:rsidR="00352505" w:rsidRPr="0037740B">
        <w:rPr>
          <w:rFonts w:ascii="Verdana" w:hAnsi="Verdana" w:cs="Arial"/>
          <w:color w:val="000000" w:themeColor="text1"/>
          <w:sz w:val="18"/>
          <w:szCs w:val="18"/>
        </w:rPr>
        <w:t xml:space="preserve"> el</w:t>
      </w:r>
      <w:r w:rsidRPr="0037740B">
        <w:rPr>
          <w:rFonts w:ascii="Verdana" w:hAnsi="Verdana" w:cs="Arial"/>
          <w:color w:val="000000" w:themeColor="text1"/>
          <w:sz w:val="18"/>
          <w:szCs w:val="18"/>
        </w:rPr>
        <w:t xml:space="preserve"> Programa de Actualización pa</w:t>
      </w:r>
      <w:r w:rsidR="00D20607" w:rsidRPr="0037740B">
        <w:rPr>
          <w:rFonts w:ascii="Verdana" w:hAnsi="Verdana" w:cs="Arial"/>
          <w:color w:val="000000" w:themeColor="text1"/>
          <w:sz w:val="18"/>
          <w:szCs w:val="18"/>
        </w:rPr>
        <w:t>ra Titulación</w:t>
      </w:r>
      <w:r w:rsidR="00352505" w:rsidRPr="0037740B">
        <w:rPr>
          <w:rFonts w:ascii="Verdana" w:hAnsi="Verdana" w:cs="Arial"/>
          <w:color w:val="000000" w:themeColor="text1"/>
          <w:sz w:val="18"/>
          <w:szCs w:val="18"/>
        </w:rPr>
        <w:t xml:space="preserve">, </w:t>
      </w:r>
      <w:r w:rsidR="00687696" w:rsidRPr="0037740B">
        <w:rPr>
          <w:rFonts w:ascii="Verdana" w:hAnsi="Verdana" w:cs="Arial"/>
          <w:color w:val="000000" w:themeColor="text1"/>
          <w:sz w:val="18"/>
          <w:szCs w:val="18"/>
        </w:rPr>
        <w:t>el</w:t>
      </w:r>
      <w:r w:rsidR="00352505" w:rsidRPr="0037740B">
        <w:rPr>
          <w:rFonts w:ascii="Verdana" w:hAnsi="Verdana" w:cs="Arial"/>
          <w:color w:val="000000" w:themeColor="text1"/>
          <w:sz w:val="18"/>
          <w:szCs w:val="18"/>
        </w:rPr>
        <w:t xml:space="preserve"> cual es un complemento del</w:t>
      </w:r>
      <w:r w:rsidRPr="0037740B">
        <w:rPr>
          <w:rFonts w:ascii="Verdana" w:hAnsi="Verdana" w:cs="Arial"/>
          <w:color w:val="000000" w:themeColor="text1"/>
          <w:sz w:val="18"/>
          <w:szCs w:val="18"/>
        </w:rPr>
        <w:t xml:space="preserve"> presupuesto asignado por el Gobierno Central</w:t>
      </w:r>
      <w:r w:rsidR="00B1056B" w:rsidRPr="0037740B">
        <w:rPr>
          <w:rFonts w:ascii="Verdana" w:hAnsi="Verdana" w:cs="Arial"/>
          <w:color w:val="000000" w:themeColor="text1"/>
          <w:sz w:val="18"/>
          <w:szCs w:val="18"/>
        </w:rPr>
        <w:t xml:space="preserve"> al tratarse de un programa autofinanciado</w:t>
      </w:r>
      <w:r w:rsidRPr="0037740B">
        <w:rPr>
          <w:rFonts w:ascii="Verdana" w:hAnsi="Verdana" w:cs="Arial"/>
          <w:color w:val="000000" w:themeColor="text1"/>
          <w:sz w:val="18"/>
          <w:szCs w:val="18"/>
        </w:rPr>
        <w:t>.</w:t>
      </w:r>
    </w:p>
    <w:p w:rsidR="00D02E7B" w:rsidRPr="0037740B" w:rsidRDefault="00352505" w:rsidP="00526889">
      <w:pPr>
        <w:ind w:left="0"/>
        <w:rPr>
          <w:rFonts w:ascii="Verdana" w:hAnsi="Verdana" w:cs="Arial"/>
          <w:color w:val="000000" w:themeColor="text1"/>
          <w:sz w:val="18"/>
          <w:szCs w:val="18"/>
        </w:rPr>
      </w:pPr>
      <w:r w:rsidRPr="0037740B">
        <w:rPr>
          <w:rFonts w:ascii="Verdana" w:hAnsi="Verdana" w:cs="Arial"/>
          <w:color w:val="000000" w:themeColor="text1"/>
          <w:sz w:val="18"/>
          <w:szCs w:val="18"/>
        </w:rPr>
        <w:t>E</w:t>
      </w:r>
      <w:r w:rsidR="002171B3" w:rsidRPr="0037740B">
        <w:rPr>
          <w:rFonts w:ascii="Verdana" w:hAnsi="Verdana" w:cs="Arial"/>
          <w:color w:val="000000" w:themeColor="text1"/>
          <w:sz w:val="18"/>
          <w:szCs w:val="18"/>
        </w:rPr>
        <w:t>l Consejo de Facultad a través del Decanato y Personal Administrativo</w:t>
      </w:r>
      <w:r w:rsidR="00526889">
        <w:rPr>
          <w:rFonts w:ascii="Verdana" w:hAnsi="Verdana" w:cs="Arial"/>
          <w:color w:val="000000" w:themeColor="text1"/>
          <w:sz w:val="18"/>
          <w:szCs w:val="18"/>
        </w:rPr>
        <w:t xml:space="preserve"> y docente</w:t>
      </w:r>
      <w:r w:rsidR="002171B3" w:rsidRPr="0037740B">
        <w:rPr>
          <w:rFonts w:ascii="Verdana" w:hAnsi="Verdana" w:cs="Arial"/>
          <w:color w:val="000000" w:themeColor="text1"/>
          <w:sz w:val="18"/>
          <w:szCs w:val="18"/>
        </w:rPr>
        <w:t xml:space="preserve"> aúnan esfuerzos para gerenciar</w:t>
      </w:r>
      <w:r w:rsidR="00073C65" w:rsidRPr="0037740B">
        <w:rPr>
          <w:rFonts w:ascii="Verdana" w:hAnsi="Verdana" w:cs="Arial"/>
          <w:color w:val="000000" w:themeColor="text1"/>
          <w:sz w:val="18"/>
          <w:szCs w:val="18"/>
        </w:rPr>
        <w:t>, gestionar</w:t>
      </w:r>
      <w:r w:rsidR="002171B3" w:rsidRPr="0037740B">
        <w:rPr>
          <w:rFonts w:ascii="Verdana" w:hAnsi="Verdana" w:cs="Arial"/>
          <w:color w:val="000000" w:themeColor="text1"/>
          <w:sz w:val="18"/>
          <w:szCs w:val="18"/>
        </w:rPr>
        <w:t xml:space="preserve"> y </w:t>
      </w:r>
      <w:r w:rsidRPr="0037740B">
        <w:rPr>
          <w:rFonts w:ascii="Verdana" w:hAnsi="Verdana" w:cs="Arial"/>
          <w:color w:val="000000" w:themeColor="text1"/>
          <w:sz w:val="18"/>
          <w:szCs w:val="18"/>
        </w:rPr>
        <w:t>apoyar en la administración</w:t>
      </w:r>
      <w:r w:rsidR="002171B3" w:rsidRPr="0037740B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Pr="0037740B">
        <w:rPr>
          <w:rFonts w:ascii="Verdana" w:hAnsi="Verdana" w:cs="Arial"/>
          <w:color w:val="000000" w:themeColor="text1"/>
          <w:sz w:val="18"/>
          <w:szCs w:val="18"/>
        </w:rPr>
        <w:t xml:space="preserve">de </w:t>
      </w:r>
      <w:r w:rsidR="002171B3" w:rsidRPr="0037740B">
        <w:rPr>
          <w:rFonts w:ascii="Verdana" w:hAnsi="Verdana" w:cs="Arial"/>
          <w:color w:val="000000" w:themeColor="text1"/>
          <w:sz w:val="18"/>
          <w:szCs w:val="18"/>
        </w:rPr>
        <w:t xml:space="preserve">los recursos humanos, físicos y económicos que permitan desarrollar </w:t>
      </w:r>
      <w:r w:rsidRPr="0037740B">
        <w:rPr>
          <w:rFonts w:ascii="Verdana" w:hAnsi="Verdana" w:cs="Arial"/>
          <w:color w:val="000000" w:themeColor="text1"/>
          <w:sz w:val="18"/>
          <w:szCs w:val="18"/>
        </w:rPr>
        <w:t xml:space="preserve">con normalidad </w:t>
      </w:r>
      <w:r w:rsidR="002171B3" w:rsidRPr="0037740B">
        <w:rPr>
          <w:rFonts w:ascii="Verdana" w:hAnsi="Verdana" w:cs="Arial"/>
          <w:color w:val="000000" w:themeColor="text1"/>
          <w:sz w:val="18"/>
          <w:szCs w:val="18"/>
        </w:rPr>
        <w:t xml:space="preserve">las actividades académicas, </w:t>
      </w:r>
      <w:r w:rsidR="00073C65" w:rsidRPr="0037740B">
        <w:rPr>
          <w:rFonts w:ascii="Verdana" w:hAnsi="Verdana" w:cs="Arial"/>
          <w:color w:val="000000" w:themeColor="text1"/>
          <w:sz w:val="18"/>
          <w:szCs w:val="18"/>
        </w:rPr>
        <w:t xml:space="preserve">administrativas, </w:t>
      </w:r>
      <w:r w:rsidR="002171B3" w:rsidRPr="0037740B">
        <w:rPr>
          <w:rFonts w:ascii="Verdana" w:hAnsi="Verdana" w:cs="Arial"/>
          <w:color w:val="000000" w:themeColor="text1"/>
          <w:sz w:val="18"/>
          <w:szCs w:val="18"/>
        </w:rPr>
        <w:t>culturales</w:t>
      </w:r>
      <w:r w:rsidR="00073C65" w:rsidRPr="0037740B">
        <w:rPr>
          <w:rFonts w:ascii="Verdana" w:hAnsi="Verdana" w:cs="Arial"/>
          <w:color w:val="000000" w:themeColor="text1"/>
          <w:sz w:val="18"/>
          <w:szCs w:val="18"/>
        </w:rPr>
        <w:t>, investigación y proyección social al servicio de los alumnos y de la comunidad.</w:t>
      </w:r>
    </w:p>
    <w:p w:rsidR="00E24D48" w:rsidRDefault="00687696" w:rsidP="00E24D48">
      <w:pPr>
        <w:ind w:left="0"/>
        <w:rPr>
          <w:rFonts w:ascii="Verdana" w:hAnsi="Verdana" w:cs="Arial"/>
          <w:color w:val="000000" w:themeColor="text1"/>
          <w:sz w:val="18"/>
          <w:szCs w:val="18"/>
        </w:rPr>
      </w:pPr>
      <w:r w:rsidRPr="0037740B">
        <w:rPr>
          <w:rFonts w:ascii="Verdana" w:hAnsi="Verdana" w:cs="Arial"/>
          <w:color w:val="000000" w:themeColor="text1"/>
          <w:sz w:val="18"/>
          <w:szCs w:val="18"/>
        </w:rPr>
        <w:t>Sin embargo, p</w:t>
      </w:r>
      <w:r w:rsidR="00DE0530" w:rsidRPr="0037740B">
        <w:rPr>
          <w:rFonts w:ascii="Verdana" w:hAnsi="Verdana" w:cs="Arial"/>
          <w:color w:val="000000" w:themeColor="text1"/>
          <w:sz w:val="18"/>
          <w:szCs w:val="18"/>
        </w:rPr>
        <w:t>ara el desempeño de las funciones académico –administrativas, el Personal Docente</w:t>
      </w:r>
      <w:r w:rsidR="00FB1A2D" w:rsidRPr="0037740B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E24D48">
        <w:rPr>
          <w:rFonts w:ascii="Verdana" w:hAnsi="Verdana" w:cs="Arial"/>
          <w:color w:val="000000" w:themeColor="text1"/>
          <w:sz w:val="18"/>
          <w:szCs w:val="18"/>
        </w:rPr>
        <w:t xml:space="preserve">y </w:t>
      </w:r>
      <w:r w:rsidR="00DE0530" w:rsidRPr="0037740B">
        <w:rPr>
          <w:rFonts w:ascii="Verdana" w:hAnsi="Verdana" w:cs="Arial"/>
          <w:color w:val="000000" w:themeColor="text1"/>
          <w:sz w:val="18"/>
          <w:szCs w:val="18"/>
        </w:rPr>
        <w:t>Administrativo</w:t>
      </w:r>
      <w:r w:rsidR="00FB1A2D" w:rsidRPr="0037740B">
        <w:rPr>
          <w:rFonts w:ascii="Verdana" w:hAnsi="Verdana" w:cs="Arial"/>
          <w:color w:val="000000" w:themeColor="text1"/>
          <w:sz w:val="18"/>
          <w:szCs w:val="18"/>
        </w:rPr>
        <w:t>,</w:t>
      </w:r>
      <w:r w:rsidR="00DE0530" w:rsidRPr="0037740B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2F517D" w:rsidRPr="0037740B">
        <w:rPr>
          <w:rFonts w:ascii="Verdana" w:hAnsi="Verdana" w:cs="Arial"/>
          <w:color w:val="000000" w:themeColor="text1"/>
          <w:sz w:val="18"/>
          <w:szCs w:val="18"/>
        </w:rPr>
        <w:t>especialmente</w:t>
      </w:r>
      <w:r w:rsidR="00DE0530" w:rsidRPr="0037740B">
        <w:rPr>
          <w:rFonts w:ascii="Verdana" w:hAnsi="Verdana" w:cs="Arial"/>
          <w:color w:val="000000" w:themeColor="text1"/>
          <w:sz w:val="18"/>
          <w:szCs w:val="18"/>
        </w:rPr>
        <w:t>, encuentran ciertas dificultades</w:t>
      </w:r>
      <w:r w:rsidR="00FB1A2D" w:rsidRPr="0037740B">
        <w:rPr>
          <w:rFonts w:ascii="Verdana" w:hAnsi="Verdana" w:cs="Arial"/>
          <w:color w:val="000000" w:themeColor="text1"/>
          <w:sz w:val="18"/>
          <w:szCs w:val="18"/>
        </w:rPr>
        <w:t xml:space="preserve">, para el logro de las actividades propuestas y apoyo a las actividades académicas, </w:t>
      </w:r>
      <w:r w:rsidR="00DE0530" w:rsidRPr="0037740B">
        <w:rPr>
          <w:rFonts w:ascii="Verdana" w:hAnsi="Verdana" w:cs="Arial"/>
          <w:color w:val="000000" w:themeColor="text1"/>
          <w:sz w:val="18"/>
          <w:szCs w:val="18"/>
        </w:rPr>
        <w:t xml:space="preserve">debido a las limitaciones y austeridad en la asignación de materiales de enseñanza, materiales de oficina, </w:t>
      </w:r>
      <w:r w:rsidR="00FB1A2D" w:rsidRPr="0037740B">
        <w:rPr>
          <w:rFonts w:ascii="Verdana" w:hAnsi="Verdana" w:cs="Arial"/>
          <w:color w:val="000000" w:themeColor="text1"/>
          <w:sz w:val="18"/>
          <w:szCs w:val="18"/>
        </w:rPr>
        <w:t>cómputo</w:t>
      </w:r>
      <w:r w:rsidR="00DE0530" w:rsidRPr="0037740B">
        <w:rPr>
          <w:rFonts w:ascii="Verdana" w:hAnsi="Verdana" w:cs="Arial"/>
          <w:color w:val="000000" w:themeColor="text1"/>
          <w:sz w:val="18"/>
          <w:szCs w:val="18"/>
        </w:rPr>
        <w:t xml:space="preserve"> e impresiones</w:t>
      </w:r>
      <w:r w:rsidR="00FB1A2D" w:rsidRPr="0037740B">
        <w:rPr>
          <w:rFonts w:ascii="Verdana" w:hAnsi="Verdana" w:cs="Arial"/>
          <w:color w:val="000000" w:themeColor="text1"/>
          <w:sz w:val="18"/>
          <w:szCs w:val="18"/>
        </w:rPr>
        <w:t xml:space="preserve">; </w:t>
      </w:r>
      <w:r w:rsidR="002F517D" w:rsidRPr="0037740B">
        <w:rPr>
          <w:rFonts w:ascii="Verdana" w:hAnsi="Verdana" w:cs="Arial"/>
          <w:color w:val="000000" w:themeColor="text1"/>
          <w:sz w:val="18"/>
          <w:szCs w:val="18"/>
        </w:rPr>
        <w:t xml:space="preserve">mantenimiento de equipos y de los servicios básicos, </w:t>
      </w:r>
      <w:r w:rsidR="00FB1A2D" w:rsidRPr="0037740B">
        <w:rPr>
          <w:rFonts w:ascii="Verdana" w:hAnsi="Verdana" w:cs="Arial"/>
          <w:color w:val="000000" w:themeColor="text1"/>
          <w:sz w:val="18"/>
          <w:szCs w:val="18"/>
        </w:rPr>
        <w:t>concesión de mobiliario y equipo de enseñanza y oficinas</w:t>
      </w:r>
      <w:r w:rsidR="00721FE4" w:rsidRPr="0037740B">
        <w:rPr>
          <w:rFonts w:ascii="Verdana" w:hAnsi="Verdana" w:cs="Arial"/>
          <w:color w:val="000000" w:themeColor="text1"/>
          <w:sz w:val="18"/>
          <w:szCs w:val="18"/>
        </w:rPr>
        <w:t xml:space="preserve"> y esto</w:t>
      </w:r>
      <w:r w:rsidR="00FB1A2D" w:rsidRPr="0037740B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2F517D" w:rsidRPr="0037740B">
        <w:rPr>
          <w:rFonts w:ascii="Verdana" w:hAnsi="Verdana" w:cs="Arial"/>
          <w:color w:val="000000" w:themeColor="text1"/>
          <w:sz w:val="18"/>
          <w:szCs w:val="18"/>
        </w:rPr>
        <w:t>principalmente,</w:t>
      </w:r>
      <w:r w:rsidR="00DE0530" w:rsidRPr="0037740B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721FE4" w:rsidRPr="0037740B">
        <w:rPr>
          <w:rFonts w:ascii="Verdana" w:hAnsi="Verdana" w:cs="Arial"/>
          <w:color w:val="000000" w:themeColor="text1"/>
          <w:sz w:val="18"/>
          <w:szCs w:val="18"/>
        </w:rPr>
        <w:t>como resultado del</w:t>
      </w:r>
      <w:r w:rsidR="00951A62" w:rsidRPr="0037740B">
        <w:rPr>
          <w:rFonts w:ascii="Verdana" w:hAnsi="Verdana" w:cs="Arial"/>
          <w:color w:val="000000" w:themeColor="text1"/>
          <w:sz w:val="18"/>
          <w:szCs w:val="18"/>
        </w:rPr>
        <w:t xml:space="preserve"> parsimonioso</w:t>
      </w:r>
      <w:r w:rsidR="00DE0530" w:rsidRPr="0037740B">
        <w:rPr>
          <w:rFonts w:ascii="Verdana" w:hAnsi="Verdana" w:cs="Arial"/>
          <w:color w:val="000000" w:themeColor="text1"/>
          <w:sz w:val="18"/>
          <w:szCs w:val="18"/>
        </w:rPr>
        <w:t xml:space="preserve"> trámite burocrático</w:t>
      </w:r>
      <w:r w:rsidR="00FB1A2D" w:rsidRPr="0037740B">
        <w:rPr>
          <w:rFonts w:ascii="Verdana" w:hAnsi="Verdana" w:cs="Arial"/>
          <w:color w:val="000000" w:themeColor="text1"/>
          <w:sz w:val="18"/>
          <w:szCs w:val="18"/>
        </w:rPr>
        <w:t>, los tardíos proceso de licitaciones</w:t>
      </w:r>
      <w:r w:rsidR="002F517D" w:rsidRPr="0037740B">
        <w:rPr>
          <w:rFonts w:ascii="Verdana" w:hAnsi="Verdana" w:cs="Arial"/>
          <w:color w:val="000000" w:themeColor="text1"/>
          <w:sz w:val="18"/>
          <w:szCs w:val="18"/>
        </w:rPr>
        <w:t xml:space="preserve">, </w:t>
      </w:r>
      <w:r w:rsidR="00FB1A2D" w:rsidRPr="0037740B">
        <w:rPr>
          <w:rFonts w:ascii="Verdana" w:hAnsi="Verdana" w:cs="Arial"/>
          <w:color w:val="000000" w:themeColor="text1"/>
          <w:sz w:val="18"/>
          <w:szCs w:val="18"/>
        </w:rPr>
        <w:t xml:space="preserve">por la </w:t>
      </w:r>
      <w:r w:rsidR="002F517D" w:rsidRPr="0037740B">
        <w:rPr>
          <w:rFonts w:ascii="Verdana" w:hAnsi="Verdana" w:cs="Arial"/>
          <w:color w:val="000000" w:themeColor="text1"/>
          <w:sz w:val="18"/>
          <w:szCs w:val="18"/>
        </w:rPr>
        <w:t xml:space="preserve">lenta programación y </w:t>
      </w:r>
      <w:r w:rsidR="00FB1A2D" w:rsidRPr="0037740B">
        <w:rPr>
          <w:rFonts w:ascii="Verdana" w:hAnsi="Verdana" w:cs="Arial"/>
          <w:color w:val="000000" w:themeColor="text1"/>
          <w:sz w:val="18"/>
          <w:szCs w:val="18"/>
        </w:rPr>
        <w:t xml:space="preserve">redistribución </w:t>
      </w:r>
      <w:r w:rsidR="002F517D" w:rsidRPr="0037740B">
        <w:rPr>
          <w:rFonts w:ascii="Verdana" w:hAnsi="Verdana" w:cs="Arial"/>
          <w:color w:val="000000" w:themeColor="text1"/>
          <w:sz w:val="18"/>
          <w:szCs w:val="18"/>
        </w:rPr>
        <w:t>de bienes y equipos</w:t>
      </w:r>
      <w:r w:rsidR="00951A62" w:rsidRPr="0037740B">
        <w:rPr>
          <w:rFonts w:ascii="Verdana" w:hAnsi="Verdana" w:cs="Arial"/>
          <w:color w:val="000000" w:themeColor="text1"/>
          <w:sz w:val="18"/>
          <w:szCs w:val="18"/>
        </w:rPr>
        <w:t xml:space="preserve"> y por</w:t>
      </w:r>
      <w:r w:rsidR="002F517D" w:rsidRPr="0037740B">
        <w:rPr>
          <w:rFonts w:ascii="Verdana" w:hAnsi="Verdana" w:cs="Arial"/>
          <w:color w:val="000000" w:themeColor="text1"/>
          <w:sz w:val="18"/>
          <w:szCs w:val="18"/>
        </w:rPr>
        <w:t xml:space="preserve"> las</w:t>
      </w:r>
      <w:r w:rsidR="00951A62" w:rsidRPr="0037740B">
        <w:rPr>
          <w:rFonts w:ascii="Verdana" w:hAnsi="Verdana" w:cs="Arial"/>
          <w:color w:val="000000" w:themeColor="text1"/>
          <w:sz w:val="18"/>
          <w:szCs w:val="18"/>
        </w:rPr>
        <w:t xml:space="preserve"> consiguientes</w:t>
      </w:r>
      <w:r w:rsidR="002F517D" w:rsidRPr="0037740B">
        <w:rPr>
          <w:rFonts w:ascii="Verdana" w:hAnsi="Verdana" w:cs="Arial"/>
          <w:color w:val="000000" w:themeColor="text1"/>
          <w:sz w:val="18"/>
          <w:szCs w:val="18"/>
        </w:rPr>
        <w:t xml:space="preserve"> reprogramaciones</w:t>
      </w:r>
      <w:r w:rsidR="00886845" w:rsidRPr="0037740B">
        <w:rPr>
          <w:rFonts w:ascii="Verdana" w:hAnsi="Verdana" w:cs="Arial"/>
          <w:color w:val="000000" w:themeColor="text1"/>
          <w:sz w:val="18"/>
          <w:szCs w:val="18"/>
        </w:rPr>
        <w:t>, autorizaciones</w:t>
      </w:r>
      <w:r w:rsidR="002F517D" w:rsidRPr="0037740B"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="00FB1A2D" w:rsidRPr="0037740B">
        <w:rPr>
          <w:rFonts w:ascii="Verdana" w:hAnsi="Verdana" w:cs="Arial"/>
          <w:color w:val="000000" w:themeColor="text1"/>
          <w:sz w:val="18"/>
          <w:szCs w:val="18"/>
        </w:rPr>
        <w:t>y ejecuci</w:t>
      </w:r>
      <w:r w:rsidR="002F517D" w:rsidRPr="0037740B">
        <w:rPr>
          <w:rFonts w:ascii="Verdana" w:hAnsi="Verdana" w:cs="Arial"/>
          <w:color w:val="000000" w:themeColor="text1"/>
          <w:sz w:val="18"/>
          <w:szCs w:val="18"/>
        </w:rPr>
        <w:t>ones presupuestales</w:t>
      </w:r>
      <w:r w:rsidR="00951A62" w:rsidRPr="0037740B">
        <w:rPr>
          <w:rFonts w:ascii="Verdana" w:hAnsi="Verdana" w:cs="Arial"/>
          <w:color w:val="000000" w:themeColor="text1"/>
          <w:sz w:val="18"/>
          <w:szCs w:val="18"/>
        </w:rPr>
        <w:t>.</w:t>
      </w:r>
    </w:p>
    <w:p w:rsidR="00DE0530" w:rsidRPr="00223A93" w:rsidRDefault="00DE0530" w:rsidP="00E24D48">
      <w:pPr>
        <w:ind w:left="0"/>
        <w:rPr>
          <w:rFonts w:ascii="Verdana" w:hAnsi="Verdana" w:cs="Arial"/>
          <w:sz w:val="18"/>
          <w:szCs w:val="18"/>
        </w:rPr>
        <w:sectPr w:rsidR="00DE0530" w:rsidRPr="00223A93" w:rsidSect="00311EEB">
          <w:headerReference w:type="even" r:id="rId8"/>
          <w:headerReference w:type="default" r:id="rId9"/>
          <w:footerReference w:type="default" r:id="rId10"/>
          <w:pgSz w:w="11906" w:h="16838" w:code="9"/>
          <w:pgMar w:top="1418" w:right="1418" w:bottom="851" w:left="1418" w:header="680" w:footer="680" w:gutter="0"/>
          <w:pgNumType w:start="145"/>
          <w:cols w:space="708"/>
          <w:docGrid w:linePitch="360"/>
        </w:sectPr>
      </w:pPr>
    </w:p>
    <w:p w:rsidR="006E5690" w:rsidRPr="00223A93" w:rsidRDefault="003C63B2" w:rsidP="00E24D48">
      <w:pPr>
        <w:spacing w:line="360" w:lineRule="auto"/>
        <w:ind w:left="851"/>
        <w:rPr>
          <w:rFonts w:ascii="Verdana" w:hAnsi="Verdana"/>
          <w:b/>
          <w:sz w:val="18"/>
          <w:szCs w:val="18"/>
        </w:rPr>
      </w:pPr>
      <w:r w:rsidRPr="00223A93">
        <w:rPr>
          <w:rFonts w:ascii="Verdana" w:hAnsi="Verdana"/>
          <w:b/>
          <w:sz w:val="18"/>
          <w:szCs w:val="18"/>
        </w:rPr>
        <w:lastRenderedPageBreak/>
        <w:t>MATRIZ</w:t>
      </w:r>
      <w:r w:rsidR="006C37E5" w:rsidRPr="00223A93">
        <w:rPr>
          <w:rFonts w:ascii="Verdana" w:hAnsi="Verdana"/>
          <w:b/>
          <w:sz w:val="18"/>
          <w:szCs w:val="18"/>
        </w:rPr>
        <w:t xml:space="preserve"> FODA</w:t>
      </w:r>
    </w:p>
    <w:tbl>
      <w:tblPr>
        <w:tblW w:w="14474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764"/>
        <w:gridCol w:w="3362"/>
        <w:gridCol w:w="5083"/>
        <w:gridCol w:w="763"/>
        <w:gridCol w:w="4502"/>
      </w:tblGrid>
      <w:tr w:rsidR="006E5690" w:rsidRPr="00E24D48" w:rsidTr="007A2B6B">
        <w:trPr>
          <w:trHeight w:val="405"/>
        </w:trPr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5690" w:rsidRPr="00E24D48" w:rsidRDefault="006E5690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5690" w:rsidRPr="00E24D48" w:rsidRDefault="006E5690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5690" w:rsidRPr="00267B97" w:rsidRDefault="006E5690">
            <w:pPr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267B97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FORTALEZAS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5690" w:rsidRPr="00267B97" w:rsidRDefault="006E5690">
            <w:pPr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5690" w:rsidRPr="00267B97" w:rsidRDefault="006E5690">
            <w:pPr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267B97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DEBILIDADES</w:t>
            </w:r>
          </w:p>
        </w:tc>
      </w:tr>
      <w:tr w:rsidR="001C618C" w:rsidRPr="00E24D48" w:rsidTr="007A2B6B">
        <w:trPr>
          <w:trHeight w:val="250"/>
        </w:trPr>
        <w:tc>
          <w:tcPr>
            <w:tcW w:w="4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18C" w:rsidRPr="00E24D48" w:rsidRDefault="001C618C">
            <w:pPr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GENERACION DE OBJETIVOS Y ESTRATEGIAS DE IMPACTO MATRIZ FODA</w:t>
            </w:r>
          </w:p>
        </w:tc>
        <w:tc>
          <w:tcPr>
            <w:tcW w:w="5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F32" w:rsidRPr="00E24D48" w:rsidRDefault="001C618C" w:rsidP="00CD1D92">
            <w:pPr>
              <w:ind w:hanging="52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F-1 Población estudiantil de 440 alumnos.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18C" w:rsidRPr="00E24D48" w:rsidRDefault="001C618C" w:rsidP="00CD1D92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D-1 Población estudiantil </w:t>
            </w:r>
            <w:r w:rsidR="00E13CC4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relativamente baja.</w:t>
            </w:r>
          </w:p>
        </w:tc>
      </w:tr>
      <w:tr w:rsidR="005E1834" w:rsidRPr="00E24D48" w:rsidTr="007A2B6B">
        <w:trPr>
          <w:trHeight w:val="842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1834" w:rsidRPr="00E24D48" w:rsidRDefault="005E1834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F32" w:rsidRPr="00E24D48" w:rsidRDefault="005E1834" w:rsidP="00CD1D92">
            <w:pPr>
              <w:tabs>
                <w:tab w:val="left" w:pos="47"/>
              </w:tabs>
              <w:ind w:left="0" w:firstLine="47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F -2 </w:t>
            </w:r>
            <w:r w:rsidR="00397F32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Formación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académic</w:t>
            </w:r>
            <w:r w:rsidR="00397F32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 de nivel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3F47" w:rsidRPr="00E24D48" w:rsidRDefault="00FA3720" w:rsidP="00CD1D92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D-2</w:t>
            </w:r>
            <w:r w:rsidR="00E27584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5E1834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Promedio Ponderado acumulado por promoción de 13.95, rendimiento bajo.</w:t>
            </w:r>
          </w:p>
          <w:p w:rsidR="00E27584" w:rsidRPr="00E24D48" w:rsidRDefault="00FA3720" w:rsidP="00CD1D92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D-3</w:t>
            </w:r>
            <w:r w:rsidR="004548ED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5E1834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La FDCCP no </w:t>
            </w:r>
            <w:r w:rsidR="00F3389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tiene un Programa </w:t>
            </w:r>
            <w:r w:rsidR="00966AFB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de Seguimiento y Relaciones con sus Egresados</w:t>
            </w:r>
            <w:r w:rsidR="002D338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y</w:t>
            </w:r>
            <w:r w:rsidR="00966AFB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determinar </w:t>
            </w:r>
            <w:r w:rsidR="00900E2B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los </w:t>
            </w:r>
            <w:r w:rsidR="005E1834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captados por el mercado laboral</w:t>
            </w:r>
          </w:p>
        </w:tc>
      </w:tr>
      <w:tr w:rsidR="00397F32" w:rsidRPr="00E24D48" w:rsidTr="007A2B6B">
        <w:trPr>
          <w:trHeight w:val="255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97F32" w:rsidRPr="00E24D48" w:rsidRDefault="00397F32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F32" w:rsidRPr="00E24D48" w:rsidRDefault="00397F32" w:rsidP="00CD1D92">
            <w:pPr>
              <w:ind w:hanging="52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3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Buena Imagen Académica e Institucional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F32" w:rsidRPr="00E24D48" w:rsidRDefault="00FA3720" w:rsidP="00CD1D92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D-4</w:t>
            </w:r>
            <w:r w:rsidR="00397F32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El Perfil Profesional, Sumillas y syllabus no se actualizan.</w:t>
            </w:r>
          </w:p>
        </w:tc>
      </w:tr>
      <w:tr w:rsidR="001C618C" w:rsidRPr="00E24D48" w:rsidTr="007A2B6B">
        <w:trPr>
          <w:trHeight w:val="255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618C" w:rsidRPr="00E24D48" w:rsidRDefault="001C618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720" w:rsidRPr="00E24D48" w:rsidRDefault="001C618C" w:rsidP="00CD1D92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4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397F32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Consejería y a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tención personalizada a estudiante y usuarios.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18C" w:rsidRPr="00E24D48" w:rsidRDefault="00FA3720" w:rsidP="00CD1D92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D-5 </w:t>
            </w:r>
            <w:r w:rsidR="00397F32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No todo el personal Docente aplica</w:t>
            </w:r>
            <w:r w:rsidR="00B4433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CD1D92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Consejería</w:t>
            </w:r>
            <w:r w:rsidR="00397F32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F83E72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y atención personalizada, respectivamente</w:t>
            </w:r>
            <w:r w:rsidR="00F73F0B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</w:tr>
      <w:tr w:rsidR="00397F32" w:rsidRPr="00E24D48" w:rsidTr="007A2B6B">
        <w:trPr>
          <w:trHeight w:val="255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97F32" w:rsidRPr="00E24D48" w:rsidRDefault="00397F32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F32" w:rsidRPr="00E24D48" w:rsidRDefault="00397F32" w:rsidP="00CD1D92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5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Administrativos con formación Académica y experiencia laboral.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F32" w:rsidRPr="00E24D48" w:rsidRDefault="00FA3720" w:rsidP="00CD1D92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D-6</w:t>
            </w:r>
            <w:r w:rsidR="00397F32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Parcial identificación para consecución de objetivos</w:t>
            </w:r>
          </w:p>
          <w:p w:rsidR="00397F32" w:rsidRPr="00E24D48" w:rsidRDefault="00397F32" w:rsidP="0046352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1C618C" w:rsidRPr="00E24D48" w:rsidTr="007A2B6B">
        <w:trPr>
          <w:trHeight w:val="781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618C" w:rsidRPr="00E24D48" w:rsidRDefault="001C618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584" w:rsidRPr="00E24D48" w:rsidRDefault="001C618C" w:rsidP="00CD1D92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6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Docentes con grado de Magíster, Doctor y estudios de Doctorado.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18C" w:rsidRPr="00E24D48" w:rsidRDefault="00FA3720" w:rsidP="00CD1D92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D-7</w:t>
            </w:r>
            <w:r w:rsidR="001C618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El 46% Plana Docente Ordinaria Nombrada, 2% Ordinaria Contratada y 52% por Locación de Servicios</w:t>
            </w:r>
            <w:r w:rsidR="00E27584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  <w:p w:rsidR="00E27584" w:rsidRPr="00E24D48" w:rsidRDefault="00FE76F0" w:rsidP="00CD1D92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D-8 </w:t>
            </w:r>
            <w:r w:rsidR="00CD1D92">
              <w:rPr>
                <w:rFonts w:ascii="Verdana" w:hAnsi="Verdana" w:cs="Arial"/>
                <w:color w:val="000000" w:themeColor="text1"/>
                <w:sz w:val="16"/>
                <w:szCs w:val="16"/>
              </w:rPr>
              <w:t>e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l </w:t>
            </w:r>
            <w:r w:rsidR="007068C1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8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% Plana Docente</w:t>
            </w:r>
            <w:r w:rsidR="0075364A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Ordinaria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7068C1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es a DE,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7068C1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38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% </w:t>
            </w:r>
            <w:r w:rsidR="007068C1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 TC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y 5</w:t>
            </w:r>
            <w:r w:rsidR="007068C1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4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% </w:t>
            </w:r>
            <w:r w:rsidR="007068C1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 TP.</w:t>
            </w:r>
          </w:p>
        </w:tc>
      </w:tr>
      <w:tr w:rsidR="001C618C" w:rsidRPr="00E24D48" w:rsidTr="007A2B6B">
        <w:trPr>
          <w:trHeight w:val="255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618C" w:rsidRPr="00E24D48" w:rsidRDefault="001C618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584" w:rsidRPr="00E24D48" w:rsidRDefault="001C618C" w:rsidP="00EB6B2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7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Docentes que hacen investigación</w:t>
            </w:r>
            <w:r w:rsidR="00E27584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EB6B2B">
              <w:rPr>
                <w:rFonts w:ascii="Verdana" w:hAnsi="Verdana" w:cs="Arial"/>
                <w:color w:val="000000" w:themeColor="text1"/>
                <w:sz w:val="16"/>
                <w:szCs w:val="16"/>
              </w:rPr>
              <w:t>y</w:t>
            </w:r>
            <w:r w:rsidR="00E27584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Proyección Social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584" w:rsidRPr="00E24D48" w:rsidRDefault="001C618C" w:rsidP="00EB6B2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</w:t>
            </w:r>
            <w:r w:rsidR="00FE76F0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9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Solo el 16% de Docentes realiza investigación</w:t>
            </w:r>
            <w:r w:rsidR="00E27584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y Proyección Social.</w:t>
            </w:r>
          </w:p>
        </w:tc>
      </w:tr>
      <w:tr w:rsidR="001C618C" w:rsidRPr="00E24D48" w:rsidTr="007A2B6B">
        <w:trPr>
          <w:trHeight w:val="255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618C" w:rsidRPr="00E24D48" w:rsidRDefault="001C618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18C" w:rsidRPr="00E24D48" w:rsidRDefault="001C618C" w:rsidP="00EB6B2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8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Profesionales competentes en Derecho Público y Privado.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8C" w:rsidRPr="00E24D48" w:rsidRDefault="001C618C" w:rsidP="00267B97">
            <w:pPr>
              <w:ind w:left="0"/>
              <w:jc w:val="left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</w:t>
            </w:r>
            <w:r w:rsidR="00FA3720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-</w:t>
            </w:r>
            <w:r w:rsidR="00FE76F0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10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Plana Docente sin capacitación en docencia universitaria</w:t>
            </w:r>
          </w:p>
        </w:tc>
      </w:tr>
      <w:tr w:rsidR="001C618C" w:rsidRPr="00E24D48" w:rsidTr="007A2B6B">
        <w:trPr>
          <w:trHeight w:val="255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618C" w:rsidRPr="00E24D48" w:rsidRDefault="001C618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18C" w:rsidRPr="00E24D48" w:rsidRDefault="001C618C" w:rsidP="00EB6B2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9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Profesionales con capacidad para ocupar cargos en la FDCCP y UNP.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7BB" w:rsidRPr="00E24D48" w:rsidRDefault="00FA3720" w:rsidP="00EB6B2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D-1</w:t>
            </w:r>
            <w:r w:rsidR="00FE76F0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1</w:t>
            </w:r>
            <w:r w:rsidR="001C618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EB6B2B">
              <w:rPr>
                <w:rFonts w:ascii="Verdana" w:hAnsi="Verdana" w:cs="Arial"/>
                <w:color w:val="000000" w:themeColor="text1"/>
                <w:sz w:val="16"/>
                <w:szCs w:val="16"/>
              </w:rPr>
              <w:t>La FDCCP no está acreditada</w:t>
            </w:r>
          </w:p>
        </w:tc>
      </w:tr>
      <w:tr w:rsidR="001C618C" w:rsidRPr="00E24D48" w:rsidTr="007A2B6B">
        <w:trPr>
          <w:trHeight w:val="77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618C" w:rsidRPr="00E24D48" w:rsidRDefault="001C618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8C" w:rsidRPr="00E24D48" w:rsidRDefault="001C618C" w:rsidP="00EB6B2B">
            <w:pPr>
              <w:ind w:left="0"/>
              <w:jc w:val="center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10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Infraestructura Académica y Administrativa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18C" w:rsidRPr="00E24D48" w:rsidRDefault="008F76B3" w:rsidP="00EB6B2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D-12 Equipamiento no cubre demanda y fotocopiadora requiere reparación.</w:t>
            </w:r>
          </w:p>
        </w:tc>
      </w:tr>
      <w:tr w:rsidR="001C618C" w:rsidRPr="00E24D48" w:rsidTr="007A2B6B">
        <w:trPr>
          <w:trHeight w:val="255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618C" w:rsidRPr="00E24D48" w:rsidRDefault="001C618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F32" w:rsidRPr="00E24D48" w:rsidRDefault="001C618C" w:rsidP="00EB6B2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11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Equipos de cómputo, audiovisuales, impresiones</w:t>
            </w:r>
            <w:r w:rsidR="00A4506B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6B3" w:rsidRPr="00E24D48" w:rsidRDefault="001C618C" w:rsidP="00EB6B2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D-1</w:t>
            </w:r>
            <w:r w:rsidR="00FE76F0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3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Limitadas líneas de Internet y Teléfono</w:t>
            </w:r>
          </w:p>
        </w:tc>
      </w:tr>
      <w:tr w:rsidR="001C618C" w:rsidRPr="00E24D48" w:rsidTr="00265B06">
        <w:trPr>
          <w:trHeight w:val="389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618C" w:rsidRPr="00E24D48" w:rsidRDefault="001C618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F32" w:rsidRPr="00E24D48" w:rsidRDefault="001C618C" w:rsidP="003241CB">
            <w:pPr>
              <w:ind w:left="0"/>
              <w:jc w:val="left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F-1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2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Consultorio Jurídico </w:t>
            </w:r>
            <w:r w:rsidR="00EB6B2B">
              <w:rPr>
                <w:rFonts w:ascii="Verdana" w:hAnsi="Verdana" w:cs="Arial"/>
                <w:color w:val="000000" w:themeColor="text1"/>
                <w:sz w:val="16"/>
                <w:szCs w:val="16"/>
              </w:rPr>
              <w:t>gratuito para Proyección Social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18C" w:rsidRPr="00E24D48" w:rsidRDefault="00FA3720" w:rsidP="00EB6B2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D-1</w:t>
            </w:r>
            <w:r w:rsidR="00FE76F0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4</w:t>
            </w:r>
            <w:r w:rsidR="001C618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Consultorio Jurídico alejado de la Corte y Ministerio Públ</w:t>
            </w:r>
            <w:r w:rsidR="00EB6B2B">
              <w:rPr>
                <w:rFonts w:ascii="Verdana" w:hAnsi="Verdana" w:cs="Arial"/>
                <w:color w:val="000000" w:themeColor="text1"/>
                <w:sz w:val="16"/>
                <w:szCs w:val="16"/>
              </w:rPr>
              <w:t>ico, además</w:t>
            </w:r>
            <w:r w:rsidR="001C618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atención parcial diaria</w:t>
            </w:r>
            <w:r w:rsidR="004548ED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 por falta de personal</w:t>
            </w:r>
          </w:p>
        </w:tc>
      </w:tr>
      <w:tr w:rsidR="001C618C" w:rsidRPr="00E24D48" w:rsidTr="007A2B6B">
        <w:trPr>
          <w:trHeight w:val="389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618C" w:rsidRPr="00E24D48" w:rsidRDefault="001C618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18C" w:rsidRPr="00E24D48" w:rsidRDefault="001C618C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F-1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3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Se realizan Ciclos de Conferencias, Seminarios, Diplomados.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18C" w:rsidRPr="00E24D48" w:rsidRDefault="001C618C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</w:t>
            </w:r>
            <w:r w:rsidR="00FA3720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1</w:t>
            </w:r>
            <w:r w:rsidR="00FE76F0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5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Ciclos de conferencias, Seminarios y Diplomados  con poca participación de docentes y alumnos.</w:t>
            </w:r>
          </w:p>
        </w:tc>
      </w:tr>
      <w:tr w:rsidR="001C618C" w:rsidRPr="00E24D48" w:rsidTr="007A2B6B">
        <w:trPr>
          <w:trHeight w:val="550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618C" w:rsidRPr="00E24D48" w:rsidRDefault="001C618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8C" w:rsidRPr="00E24D48" w:rsidRDefault="001C618C" w:rsidP="003241CB">
            <w:pPr>
              <w:ind w:left="0"/>
              <w:jc w:val="left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F-14 Conservación del medio ambiente a través de la limpieza y mantenimiento de áreas verdes.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18C" w:rsidRPr="00E24D48" w:rsidRDefault="00FA3720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D-1</w:t>
            </w:r>
            <w:r w:rsidR="00FE76F0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6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2C203A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Bajo presupuesto asignado para pintado de ambientes</w:t>
            </w:r>
            <w:r w:rsidR="00E10D59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  <w:r w:rsidR="003241CB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2C203A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mantenimiento de áreas verdes</w:t>
            </w:r>
            <w:r w:rsidR="00E10D59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, </w:t>
            </w:r>
            <w:r w:rsidR="005B1D7B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falta</w:t>
            </w:r>
            <w:r w:rsidR="00E10D59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conciencia medio</w:t>
            </w:r>
            <w:r w:rsidR="0081558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ambiental</w:t>
            </w:r>
          </w:p>
        </w:tc>
      </w:tr>
      <w:tr w:rsidR="001C618C" w:rsidRPr="00E24D48" w:rsidTr="007A2B6B">
        <w:trPr>
          <w:trHeight w:val="389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618C" w:rsidRPr="00E24D48" w:rsidRDefault="001C618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18C" w:rsidRPr="00E24D48" w:rsidRDefault="001C618C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F-15 Se realizan eventos artísticos, folklóricos y culturales.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18C" w:rsidRPr="00E24D48" w:rsidRDefault="001C618C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D-1</w:t>
            </w:r>
            <w:r w:rsidR="00FE76F0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7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Eventos Artísticos, Folklóricos y Culturales son espo</w:t>
            </w:r>
            <w:r w:rsidR="002C203A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rádico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s</w:t>
            </w:r>
            <w:r w:rsidR="002C203A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</w:tr>
      <w:tr w:rsidR="001C618C" w:rsidRPr="00E24D48" w:rsidTr="007A2B6B">
        <w:trPr>
          <w:trHeight w:val="255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618C" w:rsidRPr="00E24D48" w:rsidRDefault="001C618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03A" w:rsidRPr="00E24D48" w:rsidRDefault="001C618C" w:rsidP="003241CB">
            <w:pPr>
              <w:ind w:left="0"/>
              <w:jc w:val="left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16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Presupuesto asignado por la UNP, y generación de RDR</w:t>
            </w:r>
            <w:r w:rsidR="002C203A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235" w:rsidRPr="00E24D48" w:rsidRDefault="001C618C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1</w:t>
            </w:r>
            <w:r w:rsidR="00FE76F0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8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RO administrados por administración central.</w:t>
            </w:r>
          </w:p>
          <w:p w:rsidR="002C203A" w:rsidRPr="00E24D48" w:rsidRDefault="001C618C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</w:t>
            </w:r>
            <w:r w:rsidR="002D423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19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RDR. Están reglamentados por administración </w:t>
            </w:r>
            <w:r w:rsidR="00576582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 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central</w:t>
            </w:r>
            <w:r w:rsidR="002C203A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</w:tr>
      <w:tr w:rsidR="001C618C" w:rsidRPr="00E24D48" w:rsidTr="007A2B6B">
        <w:trPr>
          <w:trHeight w:val="70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618C" w:rsidRPr="00E24D48" w:rsidRDefault="001C618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03A" w:rsidRPr="00E24D48" w:rsidRDefault="001C618C" w:rsidP="003241CB">
            <w:pPr>
              <w:ind w:left="0"/>
              <w:jc w:val="left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F-1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7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Se elabora POI, PEI, CNI y Presupuesto anual.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3EBA" w:rsidRPr="00E24D48" w:rsidRDefault="001C618C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</w:t>
            </w:r>
            <w:r w:rsidR="002D423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20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Se logra </w:t>
            </w:r>
            <w:r w:rsidR="0081558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aproximadamente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el </w:t>
            </w:r>
            <w:r w:rsidR="00E10D59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50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% de metas programadas del Plan Estratégico</w:t>
            </w:r>
            <w:r w:rsidR="00E10D59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y </w:t>
            </w:r>
            <w:r w:rsidR="0081558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algunas no se logran.</w:t>
            </w:r>
          </w:p>
          <w:p w:rsidR="001C618C" w:rsidRPr="00E24D48" w:rsidRDefault="002C203A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</w:t>
            </w:r>
            <w:r w:rsidR="00FE76F0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2</w:t>
            </w:r>
            <w:r w:rsidR="002D423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1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Uso inadecuado de los recursos económicos.</w:t>
            </w:r>
          </w:p>
        </w:tc>
      </w:tr>
      <w:tr w:rsidR="001C618C" w:rsidRPr="00E24D48" w:rsidTr="007A2B6B">
        <w:trPr>
          <w:trHeight w:val="255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618C" w:rsidRPr="00E24D48" w:rsidRDefault="001C618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03A" w:rsidRPr="00E24D48" w:rsidRDefault="001C618C" w:rsidP="003241CB">
            <w:pPr>
              <w:ind w:left="0"/>
              <w:jc w:val="left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F-1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8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Valores Organizacionales definidos.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18C" w:rsidRPr="00E24D48" w:rsidRDefault="001C618C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2</w:t>
            </w:r>
            <w:r w:rsidR="002D423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2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Disminución de Prácticas de valores por los miembros de la FDCCP</w:t>
            </w:r>
            <w:r w:rsidR="002C203A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</w:tr>
      <w:tr w:rsidR="001C618C" w:rsidRPr="00E24D48" w:rsidTr="007A2B6B">
        <w:trPr>
          <w:trHeight w:val="465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C618C" w:rsidRPr="00E24D48" w:rsidRDefault="001C618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584" w:rsidRPr="00E24D48" w:rsidRDefault="001C618C" w:rsidP="003241CB">
            <w:pPr>
              <w:ind w:left="0"/>
              <w:jc w:val="left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F-1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9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Biblioteca Especializada con 2500 unidades bibliográficas.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4235" w:rsidRPr="00E24D48" w:rsidRDefault="001C618C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2</w:t>
            </w:r>
            <w:r w:rsidR="002D423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3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Gran porcentaje de bibliografía es obsoleta</w:t>
            </w:r>
          </w:p>
          <w:p w:rsidR="001C618C" w:rsidRPr="00E24D48" w:rsidRDefault="008F76B3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D-24. No tiene Biblioteca Virtual y Sala de Teleconferencias</w:t>
            </w:r>
          </w:p>
        </w:tc>
      </w:tr>
      <w:tr w:rsidR="001C618C" w:rsidRPr="00E24D48" w:rsidTr="007A2B6B">
        <w:trPr>
          <w:trHeight w:val="255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618C" w:rsidRPr="00E24D48" w:rsidRDefault="001C618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584" w:rsidRPr="00E24D48" w:rsidRDefault="001C618C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</w:t>
            </w:r>
            <w:r w:rsidR="00FA315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20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81558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Programado Centro de Conciliación Extrajudicial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18C" w:rsidRPr="00E24D48" w:rsidRDefault="008F76B3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D-25 </w:t>
            </w:r>
            <w:r w:rsidR="009B722B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No se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9B722B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implementa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Centro de Conciliación Extrajudicial</w:t>
            </w:r>
          </w:p>
        </w:tc>
      </w:tr>
      <w:tr w:rsidR="001C618C" w:rsidRPr="00E24D48" w:rsidTr="00265B06">
        <w:trPr>
          <w:trHeight w:val="158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618C" w:rsidRPr="00E24D48" w:rsidRDefault="001C618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lastRenderedPageBreak/>
              <w:t> </w:t>
            </w: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C618C" w:rsidRPr="00E24D48" w:rsidRDefault="001C618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18C" w:rsidRPr="00E24D48" w:rsidRDefault="001C618C">
            <w:pPr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FO. Maxi Maxi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C618C" w:rsidRPr="00E24D48" w:rsidRDefault="001C618C">
            <w:pPr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618C" w:rsidRPr="00E24D48" w:rsidRDefault="001C618C">
            <w:pPr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DO Mini Maxi</w:t>
            </w:r>
          </w:p>
        </w:tc>
      </w:tr>
      <w:tr w:rsidR="001C618C" w:rsidRPr="00E24D48" w:rsidTr="007A2B6B">
        <w:trPr>
          <w:trHeight w:val="555"/>
        </w:trPr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1C618C" w:rsidRPr="00E24D48" w:rsidRDefault="00203EBA" w:rsidP="0089271F">
            <w:pPr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OPORTUNIDADES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24E" w:rsidRPr="00E24D48" w:rsidRDefault="001C618C" w:rsidP="003241CB">
            <w:pPr>
              <w:ind w:left="0"/>
              <w:jc w:val="left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O-1 Estar inmersos en la política  institucional del sector educación.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AF5" w:rsidRPr="00E24D48" w:rsidRDefault="001C618C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F-1, F-2, F-5,</w:t>
            </w:r>
            <w:r w:rsidR="00FF45B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F6, F7,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O-1, O-3, O-4, O-6. Consolidar la oferta educativa, integrando </w:t>
            </w:r>
            <w:r w:rsidR="004D1BE1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conocimientos y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nuevas metodologías de enseñanza </w:t>
            </w:r>
            <w:r w:rsidR="00FF45B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y evaluación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para impulsar la calidad de la enseñanza-aprendizaje</w:t>
            </w:r>
            <w:r w:rsidR="006A7284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de Pre y Post Grado, a través de la capacitación Docente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18C" w:rsidRPr="00E24D48" w:rsidRDefault="006A7284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D-7,D-8, O-1,O-2, O-4.</w:t>
            </w:r>
            <w:r w:rsidR="00AB2550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Incentivar gestionen al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Gobierno Central mayor cobertura de plazas orgánicas, </w:t>
            </w:r>
            <w:r w:rsidR="00E65C63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nombramientos,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cambios de modalidad </w:t>
            </w:r>
            <w:r w:rsidR="00E65C63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y ascensos</w:t>
            </w:r>
          </w:p>
        </w:tc>
      </w:tr>
      <w:tr w:rsidR="00AA0BDF" w:rsidRPr="00E24D48" w:rsidTr="007A2B6B">
        <w:trPr>
          <w:trHeight w:val="45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DF" w:rsidRPr="00E24D48" w:rsidRDefault="00AA0BDF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24E" w:rsidRPr="00E24D48" w:rsidRDefault="00AA0BDF" w:rsidP="003241CB">
            <w:pPr>
              <w:ind w:left="0"/>
              <w:jc w:val="left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</w:t>
            </w:r>
            <w:r w:rsidR="00525B8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2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Estar considerados dentro del presupuesto del Estado.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BDF" w:rsidRPr="00E24D48" w:rsidRDefault="00AA0BDF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</w:t>
            </w:r>
            <w:r w:rsidR="00FF45B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1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 F-</w:t>
            </w:r>
            <w:r w:rsidR="004D1BE1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6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 F-1</w:t>
            </w:r>
            <w:r w:rsidR="004D1BE1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0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 F-1</w:t>
            </w:r>
            <w:r w:rsidR="004D1BE1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1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  <w:r w:rsidR="004D1BE1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FF45B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</w:t>
            </w:r>
            <w:r w:rsidR="004D1BE1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-</w:t>
            </w:r>
            <w:r w:rsidR="002A122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13, </w:t>
            </w:r>
            <w:r w:rsidR="00FF45B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</w:t>
            </w:r>
            <w:r w:rsidR="002A122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-16</w:t>
            </w:r>
            <w:r w:rsidR="00FF45B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,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</w:t>
            </w:r>
            <w:r w:rsidR="004D1BE1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3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 O-</w:t>
            </w:r>
            <w:r w:rsidR="004D1BE1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5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 O-</w:t>
            </w:r>
            <w:r w:rsidR="004D1BE1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6 O-8, O-9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, </w:t>
            </w:r>
            <w:r w:rsidR="002649F1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Actualizar y modernizar la Biblioteca Especializada con Programas de Registro y Atención</w:t>
            </w:r>
            <w:r w:rsidR="003F381B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;</w:t>
            </w:r>
            <w:r w:rsidR="002649F1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Internet</w:t>
            </w:r>
            <w:r w:rsidR="003F381B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;</w:t>
            </w:r>
            <w:r w:rsidR="002649F1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bibliografía de última generación y Bibliotecas Virtuales.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C63" w:rsidRPr="00E24D48" w:rsidRDefault="00AA0BDF" w:rsidP="00267B97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</w:t>
            </w:r>
            <w:r w:rsidR="00203EBA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4,</w:t>
            </w:r>
            <w:r w:rsidR="003241CB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</w:t>
            </w:r>
            <w:r w:rsidR="00203EBA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3</w:t>
            </w:r>
            <w:r w:rsidR="00F01A4F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 O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-</w:t>
            </w:r>
            <w:r w:rsidR="00203EBA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4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 O-</w:t>
            </w:r>
            <w:r w:rsidR="00203EBA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5, O-6, O-9, O-10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  <w:r w:rsidR="00E65C63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Actualizar </w:t>
            </w:r>
            <w:r w:rsidR="0036372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la Estructura Curricular </w:t>
            </w:r>
            <w:r w:rsidR="00E65C63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de la Carrera de Derecho de acuerdo a las reales necesidades de la sociedad, de las instituciones públicas y privadas y a los avances tecnológicos y legales.</w:t>
            </w:r>
          </w:p>
        </w:tc>
      </w:tr>
      <w:tr w:rsidR="001C618C" w:rsidRPr="00E24D48" w:rsidTr="007A2B6B">
        <w:trPr>
          <w:trHeight w:val="45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18C" w:rsidRPr="00E24D48" w:rsidRDefault="001C618C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24E" w:rsidRPr="00E24D48" w:rsidRDefault="001C618C" w:rsidP="003241CB">
            <w:pPr>
              <w:ind w:left="0"/>
              <w:jc w:val="left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</w:t>
            </w:r>
            <w:r w:rsidR="00525B8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3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Avances tecnológicos en metodología de la enseñanza y en materia de Derecho.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18C" w:rsidRPr="00E24D48" w:rsidRDefault="00182ADC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F-10,</w:t>
            </w:r>
            <w:r w:rsidR="003241CB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F-11,</w:t>
            </w:r>
            <w:r w:rsidR="003241CB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F-20</w:t>
            </w:r>
            <w:r w:rsidR="003241CB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, </w:t>
            </w:r>
            <w:r w:rsidR="009230D8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O-3,</w:t>
            </w:r>
            <w:r w:rsidR="003241CB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9230D8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O-5,</w:t>
            </w:r>
            <w:r w:rsidR="003241CB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9230D8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O-7, O-8</w:t>
            </w:r>
            <w:r w:rsidR="003241CB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Optimizar la capacidad instalada e incentivar el uso del equipamiento y de materiales de oficina y enseñanza, en provecho del proceso de enseñanza- aprendizaje.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AF5" w:rsidRPr="00E24D48" w:rsidRDefault="002D4235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D-12, D-13, </w:t>
            </w:r>
            <w:r w:rsidR="001C618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</w:t>
            </w:r>
            <w:r w:rsidR="00F01A4F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1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6</w:t>
            </w:r>
            <w:r w:rsidR="001C618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  <w:r w:rsidR="003241CB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1C618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</w:t>
            </w:r>
            <w:r w:rsidR="00F01A4F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1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8</w:t>
            </w:r>
            <w:r w:rsidR="001C618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  <w:r w:rsidR="003241CB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D-19,</w:t>
            </w:r>
            <w:r w:rsidR="003241CB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1C618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O-1,</w:t>
            </w:r>
            <w:r w:rsidR="003241CB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1C618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O-2,</w:t>
            </w:r>
            <w:r w:rsidR="003241CB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1C618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O-3,</w:t>
            </w:r>
            <w:r w:rsidR="003241CB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O</w:t>
            </w:r>
            <w:r w:rsidR="001C618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-7,</w:t>
            </w:r>
            <w:r w:rsidR="003241CB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1C618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O-9,</w:t>
            </w:r>
            <w:r w:rsidR="003241CB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1C618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O-12,</w:t>
            </w:r>
            <w:r w:rsidR="00FB6686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1C618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O-13.</w:t>
            </w:r>
            <w:r w:rsidR="00182AD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Velar por una equitativa distribución de los RO, Canon y RDR para financiar los objetivos propuestos, priorizando lo relacionado al aspecto académico, investigación y proyección social.</w:t>
            </w:r>
          </w:p>
        </w:tc>
      </w:tr>
      <w:tr w:rsidR="00AA0BDF" w:rsidRPr="00E24D48" w:rsidTr="007A2B6B">
        <w:trPr>
          <w:trHeight w:val="675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DF" w:rsidRPr="00E24D48" w:rsidRDefault="00AA0BDF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AF5" w:rsidRPr="00E24D48" w:rsidRDefault="00AA0BDF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</w:t>
            </w:r>
            <w:r w:rsidR="00525B8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4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Creciente normatividad legal que permite nuestro desarrollo como institución y para orientar a la sociedad en la solución de problemas legales.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BDF" w:rsidRPr="00E24D48" w:rsidRDefault="00EB7AF5" w:rsidP="00FB668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F-17, O-1, O-2, O-5, </w:t>
            </w:r>
            <w:r w:rsidR="00605857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Elaboración de</w:t>
            </w:r>
            <w:r w:rsidR="00DD7064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l </w:t>
            </w:r>
            <w:r w:rsidR="0036372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Presupuesto, </w:t>
            </w:r>
            <w:r w:rsidR="00DD7064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POI, PEI</w:t>
            </w:r>
            <w:r w:rsidR="00605857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de acuerdo a los recursos asignados y a la efectiva captación de RDR</w:t>
            </w:r>
            <w:r w:rsidR="00DD7064" w:rsidRPr="00E24D48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val="es-ES_tradnl" w:eastAsia="es-MX"/>
              </w:rPr>
              <w:t xml:space="preserve"> y actualización del </w:t>
            </w:r>
            <w:r w:rsidR="0036372E" w:rsidRPr="00E24D48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val="es-ES_tradnl" w:eastAsia="es-MX"/>
              </w:rPr>
              <w:t xml:space="preserve">CAP, </w:t>
            </w:r>
            <w:r w:rsidR="00DD7064" w:rsidRPr="00E24D48">
              <w:rPr>
                <w:rFonts w:ascii="Verdana" w:hAnsi="Verdana" w:cs="Arial"/>
                <w:bCs/>
                <w:color w:val="000000" w:themeColor="text1"/>
                <w:sz w:val="16"/>
                <w:szCs w:val="16"/>
                <w:lang w:val="es-ES_tradnl" w:eastAsia="es-MX"/>
              </w:rPr>
              <w:t xml:space="preserve">MOF y ROF de acuerdo a los lineamientos </w:t>
            </w:r>
            <w:r w:rsidR="00DD7064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de política nacional, sectorial e institucional.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7AF5" w:rsidRPr="00E24D48" w:rsidRDefault="00A1785A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D-23, D-24,O-2, O-3,O-7,O-9,O-10, </w:t>
            </w:r>
            <w:r w:rsidR="00B4433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Actualizar y modernizar la Biblioteca Especializada</w:t>
            </w:r>
            <w:r w:rsidR="0036372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, </w:t>
            </w:r>
            <w:r w:rsidR="00B4433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con Programas de Registro y Atención; Internet; bibliografía de última generación y Biblioteca Virtual</w:t>
            </w:r>
          </w:p>
        </w:tc>
      </w:tr>
      <w:tr w:rsidR="00AA0BDF" w:rsidRPr="00E24D48" w:rsidTr="007A2B6B">
        <w:trPr>
          <w:trHeight w:val="675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DF" w:rsidRPr="00E24D48" w:rsidRDefault="00AA0BDF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BDF" w:rsidRPr="00E24D48" w:rsidRDefault="00AA0BDF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</w:t>
            </w:r>
            <w:r w:rsidR="00525B8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5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Demanda potencial de </w:t>
            </w:r>
            <w:r w:rsidR="00751036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nuestros profesionales calificados y de los servicios académicos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de pre y post grado.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AF5" w:rsidRPr="00E24D48" w:rsidRDefault="00AA0BDF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F-20, O-</w:t>
            </w:r>
            <w:r w:rsidR="00C54A72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3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 O-</w:t>
            </w:r>
            <w:r w:rsidR="00C54A72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4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  <w:r w:rsidR="00267B97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O-6,</w:t>
            </w:r>
            <w:r w:rsidR="00FB6686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C54A72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O-6</w:t>
            </w:r>
            <w:r w:rsidR="009230D8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 O-11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Suscribir convenios</w:t>
            </w:r>
            <w:r w:rsidR="0036372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de mutua cooperación</w:t>
            </w:r>
            <w:r w:rsidR="00255F88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, </w:t>
            </w:r>
            <w:r w:rsidR="0036372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a través del Rectorado,   </w:t>
            </w:r>
            <w:r w:rsidR="00255F88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priorizando la capacitación docente, alumnos y administrativos a través de pasantías.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BDF" w:rsidRPr="00E24D48" w:rsidRDefault="00EB7AF5" w:rsidP="00267B97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D-14, O-3, O-4. O-5 , D-6 Mejorar</w:t>
            </w:r>
            <w:r w:rsidR="003A6894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el servicio y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la ubicación del Consultorio Jurídico Gratuito para un eficiente y oportuno servicio a la colectividad de bajos recursos</w:t>
            </w:r>
          </w:p>
        </w:tc>
      </w:tr>
      <w:tr w:rsidR="00AA0BDF" w:rsidRPr="00E24D48" w:rsidTr="007A2B6B">
        <w:trPr>
          <w:trHeight w:val="675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DF" w:rsidRPr="00E24D48" w:rsidRDefault="00AA0BDF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BDF" w:rsidRPr="00E24D48" w:rsidRDefault="00AA0BDF" w:rsidP="002F7866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</w:t>
            </w:r>
            <w:r w:rsidR="00525B8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6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Apertura de mayores negociaciones legales debido a la gama de conflictos por el incremento de oferta y demanda de bienes y servicios en el mercado</w:t>
            </w:r>
            <w:r w:rsidR="00B90546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 nacional e internacional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BDF" w:rsidRPr="00E24D48" w:rsidRDefault="00F676A9" w:rsidP="003241C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F-15,</w:t>
            </w:r>
            <w:r w:rsidR="003241CB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O-1, O-2,O-5, O-7</w:t>
            </w:r>
            <w:r w:rsidR="004B726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Apoyar las acciones de bienestar universitario, a través de Bolsas, Ayudantías y gestionar becas de estudio, de alimentos en Comedor Universitario a los alumnos de bajos recursos y buen exoneraciones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7AF5" w:rsidRPr="00E24D48" w:rsidRDefault="00F676A9" w:rsidP="00FB6686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D-24, O-3,</w:t>
            </w:r>
            <w:r w:rsidR="004B726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O-4,</w:t>
            </w:r>
            <w:r w:rsidR="004B726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O-8,</w:t>
            </w:r>
            <w:r w:rsidR="004B726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B4433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O-9,</w:t>
            </w:r>
            <w:r w:rsidR="00FB6686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B4433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O-10</w:t>
            </w:r>
            <w:r w:rsidR="00FB6686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182AD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Implementar e equipar una sala de tele conferencias con la finalidad de complementar el proceso de enseñanza-ap</w:t>
            </w:r>
            <w:r w:rsidR="002F7866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rendizaje, mejorar </w:t>
            </w:r>
            <w:r w:rsidR="00182AD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y mantener actualizados </w:t>
            </w:r>
            <w:r w:rsidR="00BA6949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 docentes, alumnos y</w:t>
            </w:r>
            <w:r w:rsidR="00182AD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administrativos.</w:t>
            </w:r>
          </w:p>
        </w:tc>
      </w:tr>
      <w:tr w:rsidR="00AA0BDF" w:rsidRPr="00E24D48" w:rsidTr="007A2B6B">
        <w:trPr>
          <w:trHeight w:val="675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DF" w:rsidRPr="00E24D48" w:rsidRDefault="00AA0BDF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24E" w:rsidRPr="00E24D48" w:rsidRDefault="00CB324E" w:rsidP="00BA6949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</w:t>
            </w:r>
            <w:r w:rsidR="00525B8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7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Crecimiento de la oferta y demanda de  educación superior en Derecho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BDF" w:rsidRPr="00E24D48" w:rsidRDefault="008F76B3" w:rsidP="00BA6949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F-15, O-5, O-7, O-10.Apoyar las actividades artísticas culturales y otros eventos que realizan los alumnos, comprometiendo la participación de docentes, administrativos y alumnos.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BDF" w:rsidRPr="00E24D48" w:rsidRDefault="00F676A9" w:rsidP="004B726E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D-3,</w:t>
            </w:r>
            <w:r w:rsidR="00BA6949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O-5,</w:t>
            </w:r>
            <w:r w:rsidR="00BA6949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O-6,</w:t>
            </w:r>
            <w:r w:rsidR="00BA6949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O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-7,</w:t>
            </w:r>
            <w:r w:rsidR="004B726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Diseñar y desarrollar un Programa de Seguimiento y Relaciones con los Egresados para conocer las instituciones y mercados laborales que los captan.</w:t>
            </w:r>
          </w:p>
        </w:tc>
      </w:tr>
      <w:tr w:rsidR="00AA0BDF" w:rsidRPr="00E24D48" w:rsidTr="007A2B6B">
        <w:trPr>
          <w:trHeight w:val="45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BDF" w:rsidRPr="00E24D48" w:rsidRDefault="00AA0BDF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6B3" w:rsidRPr="00E24D48" w:rsidRDefault="00AA0BDF" w:rsidP="00267B97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</w:t>
            </w:r>
            <w:r w:rsidR="00525B8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8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Oferta de tecnología administrativa y educativa en el área de derecho.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BDF" w:rsidRPr="00E24D48" w:rsidRDefault="001D7771" w:rsidP="00267B97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F-7, O-2,</w:t>
            </w:r>
            <w:r w:rsidR="004B726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O-4,</w:t>
            </w:r>
            <w:r w:rsidR="004B726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O-6</w:t>
            </w:r>
            <w:r w:rsidR="004B726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,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O-11.</w:t>
            </w:r>
            <w:r w:rsidR="004B726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B6640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Incentivar la Investigación a través de la Titulación por Tesis, Tesinas en el PATPRO y</w:t>
            </w:r>
            <w:r w:rsidR="0075460F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el desarrollo de</w:t>
            </w:r>
            <w:r w:rsidR="00B6640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Trabajos de Investigación de los Docentes.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0BDF" w:rsidRPr="00E24D48" w:rsidRDefault="009B722B" w:rsidP="00267B97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D-25,</w:t>
            </w:r>
            <w:r w:rsidR="004B726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O-5,</w:t>
            </w:r>
            <w:r w:rsidR="004B726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O-6,</w:t>
            </w:r>
            <w:r w:rsidR="004B726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8F76B3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Propender a la creación del Centro de Conciliación Extra Judicial, como un centro de </w:t>
            </w:r>
            <w:r w:rsidR="0036372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complementación academia y </w:t>
            </w:r>
            <w:r w:rsidR="004B726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generación de recursos</w:t>
            </w:r>
          </w:p>
        </w:tc>
      </w:tr>
      <w:tr w:rsidR="00751036" w:rsidRPr="00E24D48" w:rsidTr="007A2B6B">
        <w:trPr>
          <w:trHeight w:val="45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036" w:rsidRPr="00E24D48" w:rsidRDefault="00751036" w:rsidP="004B726E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  <w:lang w:val="pt-BR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  <w:lang w:val="pt-BR"/>
              </w:rPr>
              <w:t xml:space="preserve">O-9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Acceso a información, telecomunicación,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  <w:lang w:val="pt-BR"/>
              </w:rPr>
              <w:t xml:space="preserve"> Bibliotecas Virtuales y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velocidad en la transmisión de datos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036" w:rsidRPr="00E24D48" w:rsidRDefault="001D7771" w:rsidP="004B726E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D-9</w:t>
            </w:r>
            <w:r w:rsidR="00CF7900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 O-2,</w:t>
            </w:r>
            <w:r w:rsidR="004B726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CF7900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O-4,</w:t>
            </w:r>
            <w:r w:rsidR="004B726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CF7900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O-6.O-11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Incentivar la Investigación a través de la Titulación por Tesis, Tesinas en el PATPRO y el desarrollo de Trabajos de Investigación de los Docentes.</w:t>
            </w:r>
          </w:p>
        </w:tc>
      </w:tr>
      <w:tr w:rsidR="00751036" w:rsidRPr="00E24D48" w:rsidTr="007A2B6B">
        <w:trPr>
          <w:trHeight w:val="255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1036" w:rsidRPr="00E24D48" w:rsidRDefault="00751036" w:rsidP="00F27438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O-1</w:t>
            </w:r>
            <w:r w:rsidR="00525B8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0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La concepción mundial de que la educación superior representa un medio fundamental para desterrar la pobreza y lograr el desarrollo sustentable de un país.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9230D8" w:rsidRPr="00E24D48" w:rsidTr="007A2B6B">
        <w:trPr>
          <w:trHeight w:val="255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0D8" w:rsidRPr="00E24D48" w:rsidRDefault="009230D8">
            <w:pPr>
              <w:rPr>
                <w:rFonts w:ascii="Verdana" w:hAnsi="Verdana" w:cs="Arial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230D8" w:rsidRPr="00E24D48" w:rsidRDefault="009230D8" w:rsidP="00405FDC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O-11 Existencia de Corporaciones Económicas que requieren de profesionales especializados en diferentes aéreas legales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30D8" w:rsidRPr="00E24D48" w:rsidRDefault="009230D8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30D8" w:rsidRPr="00E24D48" w:rsidRDefault="009230D8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</w:tr>
      <w:tr w:rsidR="00751036" w:rsidRPr="00E24D48" w:rsidTr="00265B06">
        <w:trPr>
          <w:trHeight w:val="16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1036" w:rsidRPr="00E24D48" w:rsidRDefault="00751036">
            <w:pPr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1036" w:rsidRPr="00E24D48" w:rsidRDefault="00751036">
            <w:pPr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FA Maxi Mini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51036" w:rsidRPr="00E24D48" w:rsidRDefault="00751036">
            <w:pPr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4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036" w:rsidRPr="00E24D48" w:rsidRDefault="00751036">
            <w:pPr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DA Mini Mini</w:t>
            </w:r>
          </w:p>
        </w:tc>
      </w:tr>
      <w:tr w:rsidR="00751036" w:rsidRPr="00E24D48" w:rsidTr="007A2B6B">
        <w:trPr>
          <w:trHeight w:val="675"/>
        </w:trPr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751036" w:rsidRPr="00E24D48" w:rsidRDefault="00751036">
            <w:pPr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lastRenderedPageBreak/>
              <w:t>AMENAZAS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036" w:rsidRPr="00E24D48" w:rsidRDefault="00751036" w:rsidP="00405FDC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A-1 La UNP no es considerada en algunos beneficios que estipula la política del Sector Educación.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036" w:rsidRPr="00E24D48" w:rsidRDefault="00B4433E" w:rsidP="00405FDC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F-1, F-2, F-5, F</w:t>
            </w:r>
            <w:r w:rsidR="00405FDC">
              <w:rPr>
                <w:rFonts w:ascii="Verdana" w:hAnsi="Verdana" w:cs="Arial"/>
                <w:color w:val="000000" w:themeColor="text1"/>
                <w:sz w:val="16"/>
                <w:szCs w:val="16"/>
              </w:rPr>
              <w:t>-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6, F</w:t>
            </w:r>
            <w:r w:rsidR="00FB6686">
              <w:rPr>
                <w:rFonts w:ascii="Verdana" w:hAnsi="Verdana" w:cs="Arial"/>
                <w:color w:val="000000" w:themeColor="text1"/>
                <w:sz w:val="16"/>
                <w:szCs w:val="16"/>
              </w:rPr>
              <w:t>-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7, A-1, A-3, A-7, A-10</w:t>
            </w:r>
            <w:r w:rsidR="008F76B3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 A-11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 Consolidar la oferta educativa, integrando conocimientos y nuevas metodologías de enseñanza y evaluación para impulsar la calidad de la enseñanza-aprendizaje de Pre y Post Grado, a través de la capacitación Docente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036" w:rsidRPr="00E24D48" w:rsidRDefault="007211A7" w:rsidP="00405FDC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D-9,</w:t>
            </w:r>
            <w:r w:rsidR="005A6B5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D-10,</w:t>
            </w:r>
            <w:r w:rsidR="00405FDC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A-2, A-4 4,</w:t>
            </w:r>
            <w:r w:rsidR="00405FDC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A-7,</w:t>
            </w:r>
            <w:r w:rsidR="007A2B6B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Actualizar</w:t>
            </w:r>
            <w:r w:rsidR="003A6894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y modificar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la </w:t>
            </w:r>
            <w:r w:rsidR="003A6894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Estructura Curricular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de acuerdo a las reales necesidades de la sociedad, de las Instituciones Públicas y Privadas y a los avances tecnológicos y legales.</w:t>
            </w:r>
          </w:p>
        </w:tc>
      </w:tr>
      <w:tr w:rsidR="00751036" w:rsidRPr="00E24D48" w:rsidTr="007A2B6B">
        <w:trPr>
          <w:trHeight w:val="675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036" w:rsidRPr="00E24D48" w:rsidRDefault="00751036" w:rsidP="00405FDC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A-2 La FDCCP no tiene acceso oportuno a los avances tecnológicos.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036" w:rsidRPr="00E24D48" w:rsidRDefault="00267B97" w:rsidP="00267B97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F-6, F-8, F-9, </w:t>
            </w:r>
            <w:r w:rsidR="00B4433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F-10, F-11, F-13, A-1, A-3, A-7, A-9, Optimizar la capacidad instalada e incentivar el uso del equipamiento y de materiales de oficina y enseñanza, en provecho del proceso de enseñanza-aprendizaje, para elevar el rendimiento </w:t>
            </w:r>
            <w:r w:rsidR="0036372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académico</w:t>
            </w:r>
            <w:r w:rsidR="00B4433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036" w:rsidRPr="00E24D48" w:rsidRDefault="002649F1" w:rsidP="00975588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D-11, A-4, A-7. </w:t>
            </w:r>
            <w:r w:rsidR="0036372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Consolidar</w:t>
            </w:r>
            <w:r w:rsidR="007211A7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el Proceso de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Autoevaluación</w:t>
            </w:r>
            <w:r w:rsidR="007211A7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y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Acreditación</w:t>
            </w:r>
            <w:r w:rsidR="007211A7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de la F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DCCP</w:t>
            </w:r>
            <w:r w:rsidR="00236064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y liderar las Facultades de Derecho en la Región.</w:t>
            </w:r>
          </w:p>
        </w:tc>
      </w:tr>
      <w:tr w:rsidR="00751036" w:rsidRPr="00E24D48" w:rsidTr="007A2B6B">
        <w:trPr>
          <w:trHeight w:val="90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036" w:rsidRPr="00E24D48" w:rsidRDefault="00751036" w:rsidP="00267B97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A-3 El presupuesto asignado por el Gobierno. Central a la UNP no cubre las expectativas de desarrollo</w:t>
            </w:r>
            <w:r w:rsidR="008C2E8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programadas.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036" w:rsidRPr="00E24D48" w:rsidRDefault="008F76B3" w:rsidP="00267B97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F-10,</w:t>
            </w:r>
            <w:r w:rsidR="00FB6686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F-11,</w:t>
            </w:r>
            <w:r w:rsidR="00FB6686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A-3,</w:t>
            </w:r>
            <w:r w:rsidR="00FB6686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A-7,</w:t>
            </w:r>
            <w:r w:rsidR="00FB6686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A-10,</w:t>
            </w:r>
            <w:r w:rsidR="00FB6686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A-11 Optimizar la capacidad instalada e incentivar el uso del equipamiento y de materiales de oficina y enseñanza, en provecho del proceso de enseñanza-aprendizaje.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9F1" w:rsidRPr="00E24D48" w:rsidRDefault="00751036" w:rsidP="00267B97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D-5,</w:t>
            </w:r>
            <w:r w:rsidR="00267B97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D-6,</w:t>
            </w:r>
            <w:r w:rsidR="00267B97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D-7,</w:t>
            </w:r>
            <w:r w:rsidR="00267B97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D-15</w:t>
            </w:r>
            <w:r w:rsidR="005A6B5C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  <w:r w:rsidR="00267B97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D-17,</w:t>
            </w:r>
            <w:r w:rsidR="00267B97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</w:t>
            </w:r>
            <w:r w:rsidR="002D4235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20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  <w:r w:rsidR="00267B97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A-3,</w:t>
            </w:r>
            <w:r w:rsidR="00267B97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A-6,</w:t>
            </w:r>
            <w:r w:rsidR="00267B97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A-9.</w:t>
            </w:r>
            <w:r w:rsidR="00605857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Velar por una equitativa distribución de los RO, Canon y RDR para financiar los objetivos propuestos, priorizando lo relacionado al aspecto académico, investigación y proyección social.</w:t>
            </w:r>
          </w:p>
        </w:tc>
      </w:tr>
      <w:tr w:rsidR="00751036" w:rsidRPr="00E24D48" w:rsidTr="007A2B6B">
        <w:trPr>
          <w:trHeight w:val="675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81B" w:rsidRPr="00E24D48" w:rsidRDefault="00751036" w:rsidP="00267B97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A-4 Desconfianza </w:t>
            </w:r>
            <w:r w:rsidR="006C33D9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en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sector</w:t>
            </w:r>
            <w:r w:rsidR="006C33D9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es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de la sociedad e instituciones </w:t>
            </w:r>
            <w:r w:rsidR="006C33D9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de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la formación de profesionales en Universidades Estatales.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036" w:rsidRPr="00E24D48" w:rsidRDefault="00267B97" w:rsidP="00267B97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F-13,F-18,A-4, A-10 </w:t>
            </w:r>
            <w:r w:rsidR="008F76B3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Fortalecer la imagen  institucional de la Facultad, la práctica de valores y la identificación institucional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036" w:rsidRPr="00E24D48" w:rsidRDefault="00605857" w:rsidP="00267B97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D-23,</w:t>
            </w:r>
            <w:r w:rsidR="00267B97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D-24, A-4, A-7,</w:t>
            </w:r>
            <w:r w:rsidR="00267B97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A-9,</w:t>
            </w:r>
            <w:r w:rsidR="00267B97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="00B85256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A-11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Actualizar y modernizar la Biblioteca Especializada</w:t>
            </w:r>
            <w:r w:rsidR="0036372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con Programas de Registro y Atención, Internet, bibliografía de última generación y Bibliotecas Virtuales.</w:t>
            </w:r>
          </w:p>
        </w:tc>
      </w:tr>
      <w:tr w:rsidR="00751036" w:rsidRPr="00E24D48" w:rsidTr="007A2B6B">
        <w:trPr>
          <w:trHeight w:val="45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036" w:rsidRPr="00E24D48" w:rsidRDefault="00751036" w:rsidP="00267B97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A-5 Mínima y esporádica atención a rescatar costumbres y tradiciones.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036" w:rsidRPr="00E24D48" w:rsidRDefault="00EB7AF5" w:rsidP="00267B97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D-22,</w:t>
            </w:r>
            <w:r w:rsidR="00267B97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A-4, A-10</w:t>
            </w:r>
            <w:r w:rsidR="00267B97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Fortalecer la imagen institucional de la Facultad, la práctica de valores y la identificación institucional.</w:t>
            </w:r>
          </w:p>
        </w:tc>
      </w:tr>
      <w:tr w:rsidR="00751036" w:rsidRPr="00E24D48" w:rsidTr="007A2B6B">
        <w:trPr>
          <w:trHeight w:val="45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036" w:rsidRPr="00E24D48" w:rsidRDefault="00751036" w:rsidP="00267B97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A-6 La normatividad legal no es congruente con </w:t>
            </w:r>
            <w:r w:rsidR="006C33D9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disposiciones de</w:t>
            </w:r>
            <w:r w:rsidR="00267B97">
              <w:rPr>
                <w:rFonts w:ascii="Verdana" w:hAnsi="Verdana" w:cs="Arial"/>
                <w:color w:val="000000" w:themeColor="text1"/>
                <w:sz w:val="16"/>
                <w:szCs w:val="16"/>
              </w:rPr>
              <w:t>l</w:t>
            </w:r>
            <w:r w:rsidR="006C33D9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MEF para la asignación presupuestal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036" w:rsidRPr="00E24D48" w:rsidRDefault="00751036" w:rsidP="00A55951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751036" w:rsidRPr="00E24D48" w:rsidTr="007A2B6B">
        <w:trPr>
          <w:trHeight w:val="45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036" w:rsidRPr="00E24D48" w:rsidRDefault="00751036" w:rsidP="00267B97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A-7 Facultades de Derecho de otras universidades, equipadas con tecnología de última generación.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751036" w:rsidRPr="00E24D48" w:rsidTr="007A2B6B">
        <w:trPr>
          <w:trHeight w:val="45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036" w:rsidRPr="00E24D48" w:rsidRDefault="00751036" w:rsidP="00267B97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A-</w:t>
            </w:r>
            <w:r w:rsidR="006C33D9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8</w:t>
            </w:r>
            <w:r w:rsidR="00267B97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Falta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políticas y estrategias </w:t>
            </w:r>
            <w:r w:rsidR="006C33D9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en 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la Universidades para el seguimiento de egresados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 </w:t>
            </w:r>
          </w:p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751036" w:rsidRPr="00E24D48" w:rsidTr="007A2B6B">
        <w:trPr>
          <w:trHeight w:val="675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036" w:rsidRPr="00E24D48" w:rsidRDefault="00751036" w:rsidP="00267B97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A-</w:t>
            </w:r>
            <w:r w:rsidR="006C33D9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09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Falta de cultura informática, </w:t>
            </w:r>
            <w:r w:rsidR="006C33D9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para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aprovecha</w:t>
            </w:r>
            <w:r w:rsidR="006C33D9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r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adecuadamente las nuevas teorías de la comunicación y de la información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 </w:t>
            </w:r>
          </w:p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751036" w:rsidRPr="00E24D48" w:rsidTr="007A2B6B">
        <w:trPr>
          <w:trHeight w:val="450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036" w:rsidRPr="00E24D48" w:rsidRDefault="00751036" w:rsidP="00267B97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A-1</w:t>
            </w:r>
            <w:r w:rsidR="006C33D9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0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Creación de Filiales Universitarias con Escuelas de Derecho sin examen de selección de ingreso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 </w:t>
            </w:r>
          </w:p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751036" w:rsidRPr="00E24D48" w:rsidTr="007A2B6B">
        <w:trPr>
          <w:trHeight w:val="675"/>
        </w:trPr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036" w:rsidRPr="00E24D48" w:rsidRDefault="00751036" w:rsidP="009E2EBB">
            <w:pPr>
              <w:ind w:left="0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A-1</w:t>
            </w:r>
            <w:r w:rsidR="006C33D9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1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Masificación y baja calidad de facultades de Derecho crean</w:t>
            </w:r>
            <w:r w:rsidR="00FF45BE"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do</w:t>
            </w: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una amenaza para el sistema de justicia y perjudicando a la sociedad.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 </w:t>
            </w:r>
          </w:p>
          <w:p w:rsidR="00751036" w:rsidRPr="00E24D48" w:rsidRDefault="00751036">
            <w:pPr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E24D48">
              <w:rPr>
                <w:rFonts w:ascii="Verdana" w:hAnsi="Verdana" w:cs="Arial"/>
                <w:color w:val="000000" w:themeColor="text1"/>
                <w:sz w:val="16"/>
                <w:szCs w:val="16"/>
              </w:rPr>
              <w:t> </w:t>
            </w:r>
          </w:p>
        </w:tc>
      </w:tr>
    </w:tbl>
    <w:p w:rsidR="00195ACB" w:rsidRPr="00223A93" w:rsidRDefault="00195ACB" w:rsidP="00694ADC">
      <w:pPr>
        <w:rPr>
          <w:rFonts w:ascii="Verdana" w:hAnsi="Verdana"/>
          <w:b/>
          <w:sz w:val="18"/>
          <w:szCs w:val="18"/>
        </w:rPr>
      </w:pPr>
    </w:p>
    <w:p w:rsidR="00827396" w:rsidRPr="00223A93" w:rsidRDefault="00827396" w:rsidP="00471B46">
      <w:pPr>
        <w:rPr>
          <w:rFonts w:ascii="Verdana" w:hAnsi="Verdana"/>
          <w:sz w:val="18"/>
          <w:szCs w:val="18"/>
        </w:rPr>
        <w:sectPr w:rsidR="00827396" w:rsidRPr="00223A93" w:rsidSect="00267B97">
          <w:pgSz w:w="16838" w:h="11906" w:orient="landscape"/>
          <w:pgMar w:top="1418" w:right="1418" w:bottom="851" w:left="1418" w:header="709" w:footer="709" w:gutter="0"/>
          <w:cols w:space="708"/>
          <w:docGrid w:linePitch="360"/>
        </w:sectPr>
      </w:pPr>
    </w:p>
    <w:p w:rsidR="005A6739" w:rsidRPr="00223A93" w:rsidRDefault="0094476A" w:rsidP="009E2EBB">
      <w:pPr>
        <w:ind w:left="0"/>
        <w:rPr>
          <w:rFonts w:ascii="Verdana" w:hAnsi="Verdana" w:cs="Arial"/>
          <w:b/>
          <w:sz w:val="18"/>
          <w:szCs w:val="18"/>
        </w:rPr>
      </w:pPr>
      <w:r w:rsidRPr="00223A93">
        <w:rPr>
          <w:rFonts w:ascii="Verdana" w:hAnsi="Verdana" w:cs="Arial"/>
          <w:b/>
          <w:sz w:val="18"/>
          <w:szCs w:val="18"/>
        </w:rPr>
        <w:lastRenderedPageBreak/>
        <w:t>LINEAMIENTOS</w:t>
      </w:r>
      <w:r w:rsidR="00071E37" w:rsidRPr="00223A93">
        <w:rPr>
          <w:rFonts w:ascii="Verdana" w:hAnsi="Verdana" w:cs="Arial"/>
          <w:b/>
          <w:sz w:val="18"/>
          <w:szCs w:val="18"/>
        </w:rPr>
        <w:t>.</w:t>
      </w:r>
    </w:p>
    <w:p w:rsidR="00C72B09" w:rsidRPr="00223A93" w:rsidRDefault="005A6739" w:rsidP="009E2EBB">
      <w:pPr>
        <w:ind w:left="0"/>
        <w:rPr>
          <w:rFonts w:ascii="Verdana" w:hAnsi="Verdana" w:cs="Arial"/>
          <w:b/>
          <w:caps/>
          <w:sz w:val="18"/>
          <w:szCs w:val="18"/>
        </w:rPr>
      </w:pPr>
      <w:r w:rsidRPr="00223A93">
        <w:rPr>
          <w:rFonts w:ascii="Verdana" w:hAnsi="Verdana" w:cs="Arial"/>
          <w:b/>
          <w:caps/>
          <w:sz w:val="18"/>
          <w:szCs w:val="18"/>
        </w:rPr>
        <w:t>Visión</w:t>
      </w:r>
    </w:p>
    <w:p w:rsidR="00351B3C" w:rsidRPr="00223A93" w:rsidRDefault="00351B3C" w:rsidP="009E2EBB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Al 2013 la F</w:t>
      </w:r>
      <w:r w:rsidR="00105463" w:rsidRPr="00223A93">
        <w:rPr>
          <w:rFonts w:ascii="Verdana" w:hAnsi="Verdana" w:cs="Arial"/>
          <w:sz w:val="18"/>
          <w:szCs w:val="18"/>
        </w:rPr>
        <w:t xml:space="preserve">acultad de Derecho y </w:t>
      </w:r>
      <w:r w:rsidR="00073C65" w:rsidRPr="00223A93">
        <w:rPr>
          <w:rFonts w:ascii="Verdana" w:hAnsi="Verdana" w:cs="Arial"/>
          <w:sz w:val="18"/>
          <w:szCs w:val="18"/>
        </w:rPr>
        <w:t>C</w:t>
      </w:r>
      <w:r w:rsidR="00105463" w:rsidRPr="00223A93">
        <w:rPr>
          <w:rFonts w:ascii="Verdana" w:hAnsi="Verdana" w:cs="Arial"/>
          <w:sz w:val="18"/>
          <w:szCs w:val="18"/>
        </w:rPr>
        <w:t>iencias Políticas</w:t>
      </w:r>
      <w:r w:rsidRPr="00223A93">
        <w:rPr>
          <w:rFonts w:ascii="Verdana" w:hAnsi="Verdana" w:cs="Arial"/>
          <w:sz w:val="18"/>
          <w:szCs w:val="18"/>
        </w:rPr>
        <w:t xml:space="preserve"> será una unidad académica acreditada, que genere nuevas capacidades competitivas en la formación de profesionales en derecho y ciencia política, acorde con la demanda y nuevas tendencias que la sociedad exija y que promueva el desarrollo social, económico, cultural y político a nivel regional y nacional, en aras de una sana convivencia social.</w:t>
      </w:r>
    </w:p>
    <w:p w:rsidR="00351B3C" w:rsidRPr="00223A93" w:rsidRDefault="00351B3C" w:rsidP="00915071">
      <w:pPr>
        <w:rPr>
          <w:rFonts w:ascii="Verdana" w:hAnsi="Verdana" w:cs="Arial"/>
          <w:b/>
          <w:sz w:val="18"/>
          <w:szCs w:val="18"/>
        </w:rPr>
      </w:pPr>
    </w:p>
    <w:p w:rsidR="00071E37" w:rsidRPr="00223A93" w:rsidRDefault="00071E37" w:rsidP="00E07028">
      <w:pPr>
        <w:ind w:left="0"/>
        <w:rPr>
          <w:rFonts w:ascii="Verdana" w:hAnsi="Verdana" w:cs="Arial"/>
          <w:b/>
          <w:caps/>
          <w:sz w:val="18"/>
          <w:szCs w:val="18"/>
        </w:rPr>
      </w:pPr>
      <w:r w:rsidRPr="00223A93">
        <w:rPr>
          <w:rFonts w:ascii="Verdana" w:hAnsi="Verdana" w:cs="Arial"/>
          <w:b/>
          <w:caps/>
          <w:sz w:val="18"/>
          <w:szCs w:val="18"/>
        </w:rPr>
        <w:t>Misión</w:t>
      </w:r>
    </w:p>
    <w:p w:rsidR="00351B3C" w:rsidRPr="00223A93" w:rsidRDefault="00351B3C" w:rsidP="00E07028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 xml:space="preserve">La FDCCP es una unidad académica de enseñanza superior de la UNP, que promueve el proceso de formación académica y desarrollo de profesionales competentes e íntegros, </w:t>
      </w:r>
      <w:r w:rsidR="00E07028">
        <w:rPr>
          <w:rFonts w:ascii="Verdana" w:hAnsi="Verdana" w:cs="Arial"/>
          <w:sz w:val="18"/>
          <w:szCs w:val="18"/>
        </w:rPr>
        <w:t>a</w:t>
      </w:r>
      <w:r w:rsidRPr="00223A93">
        <w:rPr>
          <w:rFonts w:ascii="Verdana" w:hAnsi="Verdana" w:cs="Arial"/>
          <w:sz w:val="18"/>
          <w:szCs w:val="18"/>
        </w:rPr>
        <w:t xml:space="preserve"> través de conocimientos en derecho y ciencia política, dentro de un marco de educación humanística, ética y moral; capaz de contribuir al logro de la paz social con equidad y justicia.</w:t>
      </w:r>
    </w:p>
    <w:p w:rsidR="00D84364" w:rsidRPr="00223A93" w:rsidRDefault="00D84364" w:rsidP="0093776C">
      <w:pPr>
        <w:ind w:left="708" w:firstLine="708"/>
        <w:rPr>
          <w:rFonts w:ascii="Verdana" w:hAnsi="Verdana"/>
          <w:sz w:val="18"/>
          <w:szCs w:val="18"/>
        </w:rPr>
      </w:pPr>
    </w:p>
    <w:p w:rsidR="00071E37" w:rsidRPr="00223A93" w:rsidRDefault="00071E37" w:rsidP="00991ADE">
      <w:pPr>
        <w:ind w:left="0"/>
        <w:rPr>
          <w:rFonts w:ascii="Verdana" w:hAnsi="Verdana" w:cs="Arial"/>
          <w:b/>
          <w:caps/>
          <w:sz w:val="18"/>
          <w:szCs w:val="18"/>
        </w:rPr>
      </w:pPr>
      <w:r w:rsidRPr="00223A93">
        <w:rPr>
          <w:rFonts w:ascii="Verdana" w:hAnsi="Verdana" w:cs="Arial"/>
          <w:b/>
          <w:caps/>
          <w:sz w:val="18"/>
          <w:szCs w:val="18"/>
        </w:rPr>
        <w:t>Objetivos Generales, parciales, específicos y subespecíficos.</w:t>
      </w:r>
    </w:p>
    <w:p w:rsidR="003271D6" w:rsidRPr="00223A93" w:rsidRDefault="004D2842" w:rsidP="00991ADE">
      <w:pPr>
        <w:ind w:left="0"/>
        <w:rPr>
          <w:rFonts w:ascii="Verdana" w:hAnsi="Verdana" w:cs="Arial"/>
          <w:sz w:val="18"/>
          <w:szCs w:val="18"/>
        </w:rPr>
      </w:pPr>
      <w:r w:rsidRPr="00991ADE">
        <w:rPr>
          <w:rFonts w:ascii="Verdana" w:hAnsi="Verdana" w:cs="Arial"/>
          <w:b/>
          <w:bCs/>
          <w:sz w:val="18"/>
          <w:szCs w:val="18"/>
        </w:rPr>
        <w:t xml:space="preserve">OBJETIVO ESTRATÉGICO GENERAL </w:t>
      </w:r>
      <w:r w:rsidR="00991ADE">
        <w:rPr>
          <w:rFonts w:ascii="Verdana" w:hAnsi="Verdana" w:cs="Arial"/>
          <w:b/>
          <w:bCs/>
          <w:sz w:val="18"/>
          <w:szCs w:val="18"/>
        </w:rPr>
        <w:t>1</w:t>
      </w:r>
    </w:p>
    <w:p w:rsidR="004D2842" w:rsidRPr="00991ADE" w:rsidRDefault="004D2842" w:rsidP="00991ADE">
      <w:pPr>
        <w:tabs>
          <w:tab w:val="left" w:pos="1418"/>
        </w:tabs>
        <w:ind w:left="0"/>
        <w:rPr>
          <w:rFonts w:ascii="Verdana" w:hAnsi="Verdana" w:cs="Arial"/>
          <w:b/>
          <w:sz w:val="18"/>
          <w:szCs w:val="18"/>
        </w:rPr>
      </w:pPr>
      <w:r w:rsidRPr="00991ADE">
        <w:rPr>
          <w:rFonts w:ascii="Verdana" w:hAnsi="Verdana" w:cs="Arial"/>
          <w:b/>
          <w:sz w:val="18"/>
          <w:szCs w:val="18"/>
        </w:rPr>
        <w:t>Orientar la formación profesional hacia niveles de calidad y desarrollo de la región y el país, mediante la acreditación e investigación, acciones de proyección y extensión, promoción y desarrollo de actividades culturales, potenciando la capacidad profesional de los alumnos, en concordancia con el avance científico y tecnológico que favorezca el desarrollo y competitividad nacional.</w:t>
      </w:r>
    </w:p>
    <w:p w:rsidR="003271D6" w:rsidRPr="00223A93" w:rsidRDefault="00991ADE" w:rsidP="00991ADE">
      <w:pPr>
        <w:ind w:left="0"/>
        <w:rPr>
          <w:rFonts w:ascii="Verdana" w:hAnsi="Verdana" w:cs="Arial"/>
          <w:sz w:val="18"/>
          <w:szCs w:val="18"/>
        </w:rPr>
      </w:pPr>
      <w:r>
        <w:rPr>
          <w:rFonts w:ascii="Verdana" w:eastAsia="Batang" w:hAnsi="Verdana" w:cs="Arial"/>
          <w:b/>
          <w:bCs/>
          <w:sz w:val="18"/>
          <w:szCs w:val="18"/>
        </w:rPr>
        <w:t>O</w:t>
      </w:r>
      <w:r w:rsidRPr="00223A93">
        <w:rPr>
          <w:rFonts w:ascii="Verdana" w:eastAsia="Batang" w:hAnsi="Verdana" w:cs="Arial"/>
          <w:b/>
          <w:bCs/>
          <w:sz w:val="18"/>
          <w:szCs w:val="18"/>
        </w:rPr>
        <w:t xml:space="preserve">bjetivo </w:t>
      </w:r>
      <w:r>
        <w:rPr>
          <w:rFonts w:ascii="Verdana" w:eastAsia="Batang" w:hAnsi="Verdana" w:cs="Arial"/>
          <w:b/>
          <w:bCs/>
          <w:sz w:val="18"/>
          <w:szCs w:val="18"/>
        </w:rPr>
        <w:t>E</w:t>
      </w:r>
      <w:r w:rsidRPr="00223A93">
        <w:rPr>
          <w:rFonts w:ascii="Verdana" w:eastAsia="Batang" w:hAnsi="Verdana" w:cs="Arial"/>
          <w:b/>
          <w:bCs/>
          <w:sz w:val="18"/>
          <w:szCs w:val="18"/>
        </w:rPr>
        <w:t xml:space="preserve">stratégico </w:t>
      </w:r>
      <w:r>
        <w:rPr>
          <w:rFonts w:ascii="Verdana" w:eastAsia="Batang" w:hAnsi="Verdana" w:cs="Arial"/>
          <w:b/>
          <w:bCs/>
          <w:sz w:val="18"/>
          <w:szCs w:val="18"/>
        </w:rPr>
        <w:t>P</w:t>
      </w:r>
      <w:r w:rsidRPr="00223A93">
        <w:rPr>
          <w:rFonts w:ascii="Verdana" w:eastAsia="Batang" w:hAnsi="Verdana" w:cs="Arial"/>
          <w:b/>
          <w:bCs/>
          <w:sz w:val="18"/>
          <w:szCs w:val="18"/>
        </w:rPr>
        <w:t>arcial 1</w:t>
      </w:r>
    </w:p>
    <w:p w:rsidR="004D2842" w:rsidRPr="00223A93" w:rsidRDefault="004D2842" w:rsidP="00991ADE">
      <w:pPr>
        <w:pStyle w:val="Sangradetextonormal"/>
        <w:ind w:left="0" w:firstLine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Mejorar y homogenizar la calidad de las carreras profesionales de pre-grado que se ofrece a nivel de sede principal y sedes descentralizadas, articulada con la realidad económica y cultural, sentando bases para generar ciencia e innovación tecnológica que fortalezca la educación articulada a áreas claves de desarrollo, considere estándares adecuados de calidad, proceso de acreditación, revisión y actualización curricular articulada con los procesos productivos y sociales y promover en los docentes dominio de la(s) materia(s) a su cargo, uso de metodologías de enseñanza efectivas, desarrollo de la capacidad crítica de los estudiantes, que mejoren sus competencias profesionales expresadas en una mayor empleabilidad de los egresados; complementar actividades académicas en los centros productivos, y mejoren la producción de bienes y servicios de éstos</w:t>
      </w:r>
    </w:p>
    <w:p w:rsidR="004D2842" w:rsidRPr="00223A93" w:rsidRDefault="004D2842" w:rsidP="00991ADE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</w:rPr>
        <w:t xml:space="preserve">Objetivo Estratégico Específico </w:t>
      </w:r>
      <w:r w:rsidR="00991ADE">
        <w:rPr>
          <w:rFonts w:ascii="Verdana" w:hAnsi="Verdana" w:cs="Arial"/>
          <w:b/>
          <w:bCs/>
          <w:sz w:val="18"/>
          <w:szCs w:val="18"/>
        </w:rPr>
        <w:t>1</w:t>
      </w:r>
    </w:p>
    <w:p w:rsidR="00946E32" w:rsidRPr="00223A93" w:rsidRDefault="004D2842" w:rsidP="00991ADE">
      <w:pPr>
        <w:tabs>
          <w:tab w:val="left" w:pos="1418"/>
        </w:tabs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 xml:space="preserve">Mejorar y homogenizar la calidad de las carreras profesionales de pre-grado a través del apoyo a los </w:t>
      </w:r>
      <w:r w:rsidRPr="00223A93">
        <w:rPr>
          <w:rFonts w:ascii="Verdana" w:hAnsi="Verdana" w:cs="Arial"/>
          <w:sz w:val="18"/>
          <w:szCs w:val="18"/>
          <w:u w:val="single"/>
        </w:rPr>
        <w:t>procesos de autoevaluación, acreditación</w:t>
      </w:r>
      <w:r w:rsidRPr="00223A93">
        <w:rPr>
          <w:rFonts w:ascii="Verdana" w:hAnsi="Verdana" w:cs="Arial"/>
          <w:sz w:val="18"/>
          <w:szCs w:val="18"/>
        </w:rPr>
        <w:t xml:space="preserve">, que atienda las necesidades de aprendizaje, formación, incentivando a los alumnos a generar </w:t>
      </w:r>
      <w:r w:rsidRPr="00223A93">
        <w:rPr>
          <w:rFonts w:ascii="Verdana" w:hAnsi="Verdana" w:cs="Arial"/>
          <w:sz w:val="18"/>
          <w:szCs w:val="18"/>
          <w:u w:val="single"/>
        </w:rPr>
        <w:t>ciencia e innovación tecnológica</w:t>
      </w:r>
      <w:r w:rsidRPr="00223A93">
        <w:rPr>
          <w:rFonts w:ascii="Verdana" w:hAnsi="Verdana" w:cs="Arial"/>
          <w:sz w:val="18"/>
          <w:szCs w:val="18"/>
        </w:rPr>
        <w:t xml:space="preserve">; fortalecer en los docentes el desarrollo de sus </w:t>
      </w:r>
      <w:r w:rsidRPr="00223A93">
        <w:rPr>
          <w:rFonts w:ascii="Verdana" w:hAnsi="Verdana" w:cs="Arial"/>
          <w:sz w:val="18"/>
          <w:szCs w:val="18"/>
          <w:u w:val="single"/>
        </w:rPr>
        <w:t>habilidades y destrezas en tecnología  educativa y didáctica universitaria basándose en estándares</w:t>
      </w:r>
      <w:r w:rsidRPr="00223A93">
        <w:rPr>
          <w:rFonts w:ascii="Verdana" w:hAnsi="Verdana" w:cs="Arial"/>
          <w:sz w:val="18"/>
          <w:szCs w:val="18"/>
        </w:rPr>
        <w:t xml:space="preserve"> de acreditación en las diferentes Facultades; </w:t>
      </w:r>
      <w:r w:rsidRPr="00223A93">
        <w:rPr>
          <w:rFonts w:ascii="Verdana" w:hAnsi="Verdana" w:cs="Arial"/>
          <w:sz w:val="18"/>
          <w:szCs w:val="18"/>
          <w:u w:val="single"/>
        </w:rPr>
        <w:t>mecanismos de supervisión y evaluación docente</w:t>
      </w:r>
      <w:r w:rsidR="00991ADE">
        <w:rPr>
          <w:rFonts w:ascii="Verdana" w:hAnsi="Verdana" w:cs="Arial"/>
          <w:sz w:val="18"/>
          <w:szCs w:val="18"/>
        </w:rPr>
        <w:t xml:space="preserve"> que</w:t>
      </w:r>
      <w:r w:rsidRPr="00223A93">
        <w:rPr>
          <w:rFonts w:ascii="Verdana" w:hAnsi="Verdana" w:cs="Arial"/>
          <w:sz w:val="18"/>
          <w:szCs w:val="18"/>
        </w:rPr>
        <w:t xml:space="preserve"> retroalimenten la evolución del desempeño docente; contribuir al logro de la </w:t>
      </w:r>
      <w:r w:rsidRPr="00223A93">
        <w:rPr>
          <w:rFonts w:ascii="Verdana" w:hAnsi="Verdana" w:cs="Arial"/>
          <w:sz w:val="18"/>
          <w:szCs w:val="18"/>
          <w:u w:val="single"/>
        </w:rPr>
        <w:t>titulación profesional a través</w:t>
      </w:r>
      <w:r w:rsidRPr="00223A93">
        <w:rPr>
          <w:rFonts w:ascii="Verdana" w:hAnsi="Verdana" w:cs="Arial"/>
          <w:sz w:val="18"/>
          <w:szCs w:val="18"/>
        </w:rPr>
        <w:t xml:space="preserve"> de las diversas modalidades, fomentando preferentemente la elaboración de tesis; </w:t>
      </w:r>
      <w:r w:rsidRPr="00223A93">
        <w:rPr>
          <w:rFonts w:ascii="Verdana" w:hAnsi="Verdana" w:cs="Arial"/>
          <w:sz w:val="18"/>
          <w:szCs w:val="18"/>
          <w:u w:val="single"/>
        </w:rPr>
        <w:t>impulsar el intercambio científico, tecnológico a través de acciones de cooperación</w:t>
      </w:r>
      <w:r w:rsidRPr="00223A93">
        <w:rPr>
          <w:rFonts w:ascii="Verdana" w:hAnsi="Verdana" w:cs="Arial"/>
          <w:sz w:val="18"/>
          <w:szCs w:val="18"/>
        </w:rPr>
        <w:t xml:space="preserve"> técnica nacional e internacional con universidades y organizaciones de prestigio.</w:t>
      </w:r>
    </w:p>
    <w:p w:rsidR="00D6156E" w:rsidRPr="00223A93" w:rsidRDefault="00991ADE" w:rsidP="00991ADE">
      <w:pPr>
        <w:tabs>
          <w:tab w:val="left" w:pos="1418"/>
        </w:tabs>
        <w:ind w:left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  <w:lang w:val="es-ES_tradnl" w:eastAsia="es-MX"/>
        </w:rPr>
        <w:t>Objetivos Estratégico</w:t>
      </w:r>
      <w:r w:rsidR="00D6156E"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t xml:space="preserve"> Sub Específicos</w:t>
      </w:r>
      <w:r w:rsidR="00D6156E" w:rsidRPr="00223A93">
        <w:rPr>
          <w:rFonts w:ascii="Verdana" w:hAnsi="Verdana" w:cs="Arial"/>
          <w:bCs/>
          <w:sz w:val="18"/>
          <w:szCs w:val="18"/>
          <w:lang w:val="es-ES_tradnl" w:eastAsia="es-MX"/>
        </w:rPr>
        <w:t>:</w:t>
      </w:r>
    </w:p>
    <w:p w:rsidR="00B655AF" w:rsidRPr="00223A93" w:rsidRDefault="00B655AF" w:rsidP="00CD42E7">
      <w:pPr>
        <w:numPr>
          <w:ilvl w:val="0"/>
          <w:numId w:val="11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>Continuar con el Proceso de Autoevaluación y Acreditación de la FDCCP.</w:t>
      </w:r>
    </w:p>
    <w:p w:rsidR="000113EE" w:rsidRPr="00223A93" w:rsidRDefault="004B39F9" w:rsidP="00CD42E7">
      <w:pPr>
        <w:numPr>
          <w:ilvl w:val="0"/>
          <w:numId w:val="11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Desarrollar </w:t>
      </w:r>
      <w:r w:rsidR="00293C34" w:rsidRPr="00223A93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e implementar </w:t>
      </w: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el Programa de Mejoramiento </w:t>
      </w:r>
      <w:r w:rsidR="00D6156E" w:rsidRPr="00223A93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de la FDCCP </w:t>
      </w:r>
      <w:r w:rsidR="00293C34" w:rsidRPr="00223A93">
        <w:rPr>
          <w:rFonts w:ascii="Verdana" w:hAnsi="Verdana" w:cs="Arial"/>
          <w:sz w:val="18"/>
          <w:szCs w:val="18"/>
        </w:rPr>
        <w:t>incentivando a los alumnos a generar ciencia e innovación tecnológica en el área del derecho</w:t>
      </w:r>
    </w:p>
    <w:p w:rsidR="00293C34" w:rsidRPr="00223A93" w:rsidRDefault="00293C34" w:rsidP="00CD42E7">
      <w:pPr>
        <w:numPr>
          <w:ilvl w:val="0"/>
          <w:numId w:val="11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Propender a la capacitación docente para fortalecer </w:t>
      </w:r>
      <w:r w:rsidRPr="00223A93">
        <w:rPr>
          <w:rFonts w:ascii="Verdana" w:hAnsi="Verdana" w:cs="Arial"/>
          <w:sz w:val="18"/>
          <w:szCs w:val="18"/>
        </w:rPr>
        <w:t>habilidades y destrezas en tecnología educativa y didáctica universitaria.</w:t>
      </w:r>
    </w:p>
    <w:p w:rsidR="000113EE" w:rsidRPr="00223A93" w:rsidRDefault="00293C34" w:rsidP="000E2FD0">
      <w:pPr>
        <w:numPr>
          <w:ilvl w:val="0"/>
          <w:numId w:val="11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</w:rPr>
        <w:t>Desarrollar y aplicar mecanismos de supervisión y evaluación docente que retroalimenten la evolución del desempeño docente</w:t>
      </w:r>
    </w:p>
    <w:p w:rsidR="00F43D82" w:rsidRPr="00223A93" w:rsidRDefault="00F43D82" w:rsidP="00F43D82">
      <w:pPr>
        <w:numPr>
          <w:ilvl w:val="0"/>
          <w:numId w:val="11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</w:rPr>
        <w:t>Incentivar la titulación por Sustentación de Tesis.</w:t>
      </w:r>
    </w:p>
    <w:p w:rsidR="000113EE" w:rsidRPr="00223A93" w:rsidRDefault="00F43D82" w:rsidP="00CD42E7">
      <w:pPr>
        <w:numPr>
          <w:ilvl w:val="0"/>
          <w:numId w:val="11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/>
        </w:rPr>
        <w:t>Apoyar la</w:t>
      </w:r>
      <w:r w:rsidR="004E475F" w:rsidRPr="00223A93">
        <w:rPr>
          <w:rFonts w:ascii="Verdana" w:hAnsi="Verdana" w:cs="Arial"/>
          <w:sz w:val="18"/>
          <w:szCs w:val="18"/>
        </w:rPr>
        <w:t xml:space="preserve"> </w:t>
      </w:r>
      <w:r w:rsidRPr="00223A93">
        <w:rPr>
          <w:rFonts w:ascii="Verdana" w:hAnsi="Verdana" w:cs="Arial"/>
          <w:sz w:val="18"/>
          <w:szCs w:val="18"/>
        </w:rPr>
        <w:t>titulación</w:t>
      </w:r>
      <w:r w:rsidR="00D6156E" w:rsidRPr="00223A93">
        <w:rPr>
          <w:rFonts w:ascii="Verdana" w:hAnsi="Verdana" w:cs="Arial"/>
          <w:sz w:val="18"/>
          <w:szCs w:val="18"/>
        </w:rPr>
        <w:t xml:space="preserve"> por sustentación de </w:t>
      </w:r>
      <w:r w:rsidR="004E475F" w:rsidRPr="00223A93">
        <w:rPr>
          <w:rFonts w:ascii="Verdana" w:hAnsi="Verdana" w:cs="Arial"/>
          <w:sz w:val="18"/>
          <w:szCs w:val="18"/>
        </w:rPr>
        <w:t>Expedientes.</w:t>
      </w:r>
    </w:p>
    <w:p w:rsidR="00F43D82" w:rsidRPr="00223A93" w:rsidRDefault="00F43D82" w:rsidP="00F43D82">
      <w:pPr>
        <w:numPr>
          <w:ilvl w:val="0"/>
          <w:numId w:val="11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</w:rPr>
        <w:t>Realizar programas de titulación por PATPRO</w:t>
      </w:r>
    </w:p>
    <w:p w:rsidR="000113EE" w:rsidRPr="00223A93" w:rsidRDefault="00D6156E" w:rsidP="00CD42E7">
      <w:pPr>
        <w:numPr>
          <w:ilvl w:val="0"/>
          <w:numId w:val="11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</w:rPr>
        <w:t>Firmar convenios institucionales con organismos representativos de la región.</w:t>
      </w:r>
    </w:p>
    <w:p w:rsidR="00D6156E" w:rsidRPr="00223A93" w:rsidRDefault="00D6156E" w:rsidP="00CD42E7">
      <w:pPr>
        <w:numPr>
          <w:ilvl w:val="0"/>
          <w:numId w:val="11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</w:rPr>
        <w:t>Suscribir convenios con instituciones a nivel nacional e internacional.</w:t>
      </w:r>
    </w:p>
    <w:p w:rsidR="000178DB" w:rsidRPr="00223A93" w:rsidRDefault="000178DB" w:rsidP="000178DB">
      <w:pPr>
        <w:rPr>
          <w:rFonts w:ascii="Verdana" w:hAnsi="Verdana" w:cs="Arial"/>
          <w:bCs/>
          <w:sz w:val="18"/>
          <w:szCs w:val="18"/>
          <w:lang w:val="es-ES_tradnl" w:eastAsia="es-MX"/>
        </w:rPr>
      </w:pPr>
    </w:p>
    <w:p w:rsidR="000178DB" w:rsidRPr="00223A93" w:rsidRDefault="000178DB" w:rsidP="00991ADE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</w:rPr>
        <w:t>Objetivo Estratégico Específico 2</w:t>
      </w:r>
      <w:r w:rsidRPr="00223A93">
        <w:rPr>
          <w:rFonts w:ascii="Verdana" w:hAnsi="Verdana" w:cs="Arial"/>
          <w:sz w:val="18"/>
          <w:szCs w:val="18"/>
        </w:rPr>
        <w:t>:</w:t>
      </w:r>
    </w:p>
    <w:p w:rsidR="00CE03C7" w:rsidRPr="00223A93" w:rsidRDefault="000178DB" w:rsidP="00991ADE">
      <w:pPr>
        <w:tabs>
          <w:tab w:val="left" w:pos="851"/>
        </w:tabs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Mejorar la selección de ingresantes a la UNP e integrarlos efectivamente a la vida académica según perfil del ingresante, considerando mecanismos tales como: evaluación psicológica y vocacional; información de los procesos y servicios universitarios y responsabilidades de los alumnos; asesoría en métodos de estudio y organización del tiempo; asignación de un docente tutor e incorporación a un grupo de estudio (sólo a alumnos de los cuatro primeros ciclos con bajo rendimiento).</w:t>
      </w:r>
    </w:p>
    <w:p w:rsidR="000178DB" w:rsidRPr="00223A93" w:rsidRDefault="000178DB" w:rsidP="00991ADE">
      <w:pPr>
        <w:tabs>
          <w:tab w:val="left" w:pos="851"/>
        </w:tabs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t>Objetivos Estratégico Sub Específicos.</w:t>
      </w:r>
    </w:p>
    <w:p w:rsidR="004F7E4C" w:rsidRPr="00223A93" w:rsidRDefault="004F7E4C" w:rsidP="00A7367A">
      <w:pPr>
        <w:numPr>
          <w:ilvl w:val="0"/>
          <w:numId w:val="18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Propender a la evaluación </w:t>
      </w:r>
      <w:r w:rsidRPr="00223A93">
        <w:rPr>
          <w:rFonts w:ascii="Verdana" w:hAnsi="Verdana" w:cs="Arial"/>
          <w:sz w:val="18"/>
          <w:szCs w:val="18"/>
        </w:rPr>
        <w:t>psicológica y vocacional del postulante</w:t>
      </w:r>
    </w:p>
    <w:p w:rsidR="004F7E4C" w:rsidRPr="00223A93" w:rsidRDefault="004F7E4C" w:rsidP="00A7367A">
      <w:pPr>
        <w:numPr>
          <w:ilvl w:val="0"/>
          <w:numId w:val="18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>Actualizar o modificar el Perfil del Ingresante</w:t>
      </w:r>
    </w:p>
    <w:p w:rsidR="004F7E4C" w:rsidRPr="00223A93" w:rsidRDefault="004F7E4C" w:rsidP="00A7367A">
      <w:pPr>
        <w:numPr>
          <w:ilvl w:val="0"/>
          <w:numId w:val="18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lastRenderedPageBreak/>
        <w:t xml:space="preserve">Instruir al Ingresante en </w:t>
      </w:r>
      <w:r w:rsidRPr="00223A93">
        <w:rPr>
          <w:rFonts w:ascii="Verdana" w:hAnsi="Verdana" w:cs="Arial"/>
          <w:sz w:val="18"/>
          <w:szCs w:val="18"/>
        </w:rPr>
        <w:t xml:space="preserve">los procesos </w:t>
      </w: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académicos, </w:t>
      </w:r>
      <w:r w:rsidRPr="00223A93">
        <w:rPr>
          <w:rFonts w:ascii="Verdana" w:hAnsi="Verdana" w:cs="Arial"/>
          <w:sz w:val="18"/>
          <w:szCs w:val="18"/>
        </w:rPr>
        <w:t>servicios universitarios y responsabilidades de los alumnos.</w:t>
      </w:r>
    </w:p>
    <w:p w:rsidR="004F7E4C" w:rsidRPr="00223A93" w:rsidRDefault="004F7E4C" w:rsidP="00A7367A">
      <w:pPr>
        <w:numPr>
          <w:ilvl w:val="0"/>
          <w:numId w:val="18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</w:rPr>
        <w:t>Asesorar a los alumnos en métodos de estudio y organización del tiempo</w:t>
      </w:r>
      <w:r w:rsidR="008067D8" w:rsidRPr="00223A93">
        <w:rPr>
          <w:rFonts w:ascii="Verdana" w:hAnsi="Verdana" w:cs="Arial"/>
          <w:sz w:val="18"/>
          <w:szCs w:val="18"/>
        </w:rPr>
        <w:t xml:space="preserve"> a través de la Consejería </w:t>
      </w:r>
    </w:p>
    <w:p w:rsidR="004F7E4C" w:rsidRPr="00223A93" w:rsidRDefault="003239B3" w:rsidP="00A7367A">
      <w:pPr>
        <w:numPr>
          <w:ilvl w:val="0"/>
          <w:numId w:val="18"/>
        </w:numPr>
        <w:tabs>
          <w:tab w:val="left" w:pos="851"/>
        </w:tabs>
        <w:rPr>
          <w:rFonts w:ascii="Verdana" w:hAnsi="Verdana" w:cs="Arial"/>
          <w:bCs/>
          <w:sz w:val="18"/>
          <w:szCs w:val="18"/>
          <w:lang w:val="es-ES_tradnl" w:eastAsia="es-MX"/>
        </w:rPr>
      </w:pPr>
      <w:r>
        <w:rPr>
          <w:rFonts w:ascii="Verdana" w:hAnsi="Verdana" w:cs="Arial"/>
          <w:sz w:val="18"/>
          <w:szCs w:val="18"/>
          <w:lang w:val="es-ES_tradnl"/>
        </w:rPr>
        <w:t xml:space="preserve">Establecer grupos de estudio </w:t>
      </w:r>
      <w:r w:rsidR="008067D8" w:rsidRPr="00223A93">
        <w:rPr>
          <w:rFonts w:ascii="Verdana" w:hAnsi="Verdana" w:cs="Arial"/>
          <w:sz w:val="18"/>
          <w:szCs w:val="18"/>
          <w:lang w:val="es-ES_tradnl"/>
        </w:rPr>
        <w:t xml:space="preserve">con alumnos de bajo rendimiento </w:t>
      </w:r>
      <w:r w:rsidR="008067D8" w:rsidRPr="00223A93">
        <w:rPr>
          <w:rFonts w:ascii="Verdana" w:hAnsi="Verdana" w:cs="Arial"/>
          <w:sz w:val="18"/>
          <w:szCs w:val="18"/>
        </w:rPr>
        <w:t>de los cuatro primeros ciclos</w:t>
      </w:r>
      <w:r w:rsidR="008067D8" w:rsidRPr="00223A93">
        <w:rPr>
          <w:rFonts w:ascii="Verdana" w:hAnsi="Verdana" w:cs="Arial"/>
          <w:sz w:val="18"/>
          <w:szCs w:val="18"/>
          <w:lang w:val="es-ES_tradnl"/>
        </w:rPr>
        <w:t xml:space="preserve"> y a</w:t>
      </w:r>
      <w:r w:rsidR="004F7E4C" w:rsidRPr="00223A93">
        <w:rPr>
          <w:rFonts w:ascii="Verdana" w:hAnsi="Verdana" w:cs="Arial"/>
          <w:sz w:val="18"/>
          <w:szCs w:val="18"/>
        </w:rPr>
        <w:t>signa</w:t>
      </w:r>
      <w:r w:rsidR="008067D8" w:rsidRPr="00223A93">
        <w:rPr>
          <w:rFonts w:ascii="Verdana" w:hAnsi="Verdana" w:cs="Arial"/>
          <w:sz w:val="18"/>
          <w:szCs w:val="18"/>
        </w:rPr>
        <w:t>rles</w:t>
      </w:r>
      <w:r w:rsidR="004F7E4C" w:rsidRPr="00223A93">
        <w:rPr>
          <w:rFonts w:ascii="Verdana" w:hAnsi="Verdana" w:cs="Arial"/>
          <w:sz w:val="18"/>
          <w:szCs w:val="18"/>
        </w:rPr>
        <w:t xml:space="preserve"> docente</w:t>
      </w:r>
      <w:r w:rsidR="008067D8" w:rsidRPr="00223A93">
        <w:rPr>
          <w:rFonts w:ascii="Verdana" w:hAnsi="Verdana" w:cs="Arial"/>
          <w:sz w:val="18"/>
          <w:szCs w:val="18"/>
        </w:rPr>
        <w:t>s</w:t>
      </w:r>
      <w:r w:rsidR="004F7E4C" w:rsidRPr="00223A93">
        <w:rPr>
          <w:rFonts w:ascii="Verdana" w:hAnsi="Verdana" w:cs="Arial"/>
          <w:sz w:val="18"/>
          <w:szCs w:val="18"/>
        </w:rPr>
        <w:t xml:space="preserve"> tutor</w:t>
      </w:r>
      <w:r w:rsidR="008067D8" w:rsidRPr="00223A93">
        <w:rPr>
          <w:rFonts w:ascii="Verdana" w:hAnsi="Verdana" w:cs="Arial"/>
          <w:sz w:val="18"/>
          <w:szCs w:val="18"/>
        </w:rPr>
        <w:t>es</w:t>
      </w:r>
    </w:p>
    <w:p w:rsidR="000178DB" w:rsidRPr="00223A93" w:rsidRDefault="000178DB" w:rsidP="00A7367A">
      <w:pPr>
        <w:numPr>
          <w:ilvl w:val="0"/>
          <w:numId w:val="18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eastAsia="es-MX"/>
        </w:rPr>
        <w:t>Admitir 70 alumnos en el examen de admisión</w:t>
      </w:r>
    </w:p>
    <w:p w:rsidR="000178DB" w:rsidRPr="00223A93" w:rsidRDefault="000178DB" w:rsidP="00A7367A">
      <w:pPr>
        <w:numPr>
          <w:ilvl w:val="0"/>
          <w:numId w:val="18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eastAsia="es-MX"/>
        </w:rPr>
        <w:t>Realizar el proceso de matrícula e inscripción I y II Semestre</w:t>
      </w:r>
    </w:p>
    <w:p w:rsidR="000178DB" w:rsidRPr="00223A93" w:rsidRDefault="000178DB" w:rsidP="00A7367A">
      <w:pPr>
        <w:numPr>
          <w:ilvl w:val="0"/>
          <w:numId w:val="18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eastAsia="es-MX"/>
        </w:rPr>
        <w:t>Realizar viajes de estudios fuera de la región</w:t>
      </w:r>
    </w:p>
    <w:p w:rsidR="000178DB" w:rsidRPr="00223A93" w:rsidRDefault="000178DB" w:rsidP="00A7367A">
      <w:pPr>
        <w:numPr>
          <w:ilvl w:val="0"/>
          <w:numId w:val="18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eastAsia="es-MX"/>
        </w:rPr>
        <w:t>Realizar viajes de estudio dentro de la región</w:t>
      </w:r>
    </w:p>
    <w:p w:rsidR="000178DB" w:rsidRPr="00223A93" w:rsidRDefault="000178DB" w:rsidP="00A7367A">
      <w:pPr>
        <w:numPr>
          <w:ilvl w:val="0"/>
          <w:numId w:val="18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eastAsia="es-MX"/>
        </w:rPr>
        <w:t>Realizar ciclos de conferencias</w:t>
      </w:r>
      <w:r w:rsidR="000E2FD0" w:rsidRPr="00223A93">
        <w:rPr>
          <w:rFonts w:ascii="Verdana" w:hAnsi="Verdana" w:cs="Arial"/>
          <w:bCs/>
          <w:sz w:val="18"/>
          <w:szCs w:val="18"/>
          <w:lang w:eastAsia="es-MX"/>
        </w:rPr>
        <w:t>.</w:t>
      </w:r>
    </w:p>
    <w:p w:rsidR="000E2FD0" w:rsidRPr="00223A93" w:rsidRDefault="000E2FD0" w:rsidP="000E2FD0">
      <w:pPr>
        <w:rPr>
          <w:rFonts w:ascii="Verdana" w:hAnsi="Verdana" w:cs="Arial"/>
          <w:bCs/>
          <w:sz w:val="18"/>
          <w:szCs w:val="18"/>
          <w:lang w:val="es-ES_tradnl" w:eastAsia="es-MX"/>
        </w:rPr>
      </w:pPr>
    </w:p>
    <w:p w:rsidR="000E2FD0" w:rsidRPr="00223A93" w:rsidRDefault="000E2FD0" w:rsidP="003239B3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</w:rPr>
        <w:t>Objetivo Estratégico Específico 3</w:t>
      </w:r>
    </w:p>
    <w:p w:rsidR="000E2FD0" w:rsidRPr="00223A93" w:rsidRDefault="000E2FD0" w:rsidP="003239B3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Mejorar los procesos de selección docente de acuerdo a perfiles definidos según las necesidades de las áreas o escuelas académicas</w:t>
      </w:r>
    </w:p>
    <w:p w:rsidR="000E2FD0" w:rsidRPr="00223A93" w:rsidRDefault="000E2FD0" w:rsidP="003239B3">
      <w:pPr>
        <w:ind w:left="0"/>
        <w:rPr>
          <w:rFonts w:ascii="Verdana" w:hAnsi="Verdana" w:cs="Arial"/>
          <w:b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t>Objetivos Estratégico Sub Específicos.</w:t>
      </w:r>
    </w:p>
    <w:p w:rsidR="000C0741" w:rsidRPr="003239B3" w:rsidRDefault="000C0741" w:rsidP="00A7367A">
      <w:pPr>
        <w:numPr>
          <w:ilvl w:val="0"/>
          <w:numId w:val="19"/>
        </w:numPr>
        <w:rPr>
          <w:rFonts w:ascii="Verdana" w:hAnsi="Verdana" w:cs="Arial"/>
          <w:sz w:val="18"/>
          <w:szCs w:val="18"/>
        </w:rPr>
      </w:pPr>
      <w:r w:rsidRPr="003239B3">
        <w:rPr>
          <w:rFonts w:ascii="Verdana" w:hAnsi="Verdana" w:cs="Arial"/>
          <w:sz w:val="18"/>
          <w:szCs w:val="18"/>
        </w:rPr>
        <w:t>Realizar un análisis de las especialidades académicas de los Docent</w:t>
      </w:r>
      <w:r w:rsidR="003239B3">
        <w:rPr>
          <w:rFonts w:ascii="Verdana" w:hAnsi="Verdana" w:cs="Arial"/>
          <w:sz w:val="18"/>
          <w:szCs w:val="18"/>
        </w:rPr>
        <w:t>es</w:t>
      </w:r>
    </w:p>
    <w:p w:rsidR="000E2FD0" w:rsidRPr="003239B3" w:rsidRDefault="000C0741" w:rsidP="00A7367A">
      <w:pPr>
        <w:numPr>
          <w:ilvl w:val="0"/>
          <w:numId w:val="19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3239B3">
        <w:rPr>
          <w:rFonts w:ascii="Verdana" w:hAnsi="Verdana" w:cs="Arial"/>
          <w:sz w:val="18"/>
          <w:szCs w:val="18"/>
        </w:rPr>
        <w:t>Realizar un análisis de los cursos por especialidades</w:t>
      </w:r>
      <w:r w:rsidR="000E2FD0" w:rsidRPr="003239B3">
        <w:rPr>
          <w:rFonts w:ascii="Verdana" w:hAnsi="Verdana" w:cs="Arial"/>
          <w:sz w:val="18"/>
          <w:szCs w:val="18"/>
        </w:rPr>
        <w:t>.</w:t>
      </w:r>
    </w:p>
    <w:p w:rsidR="000C0741" w:rsidRPr="003239B3" w:rsidRDefault="000C0741" w:rsidP="00A7367A">
      <w:pPr>
        <w:numPr>
          <w:ilvl w:val="0"/>
          <w:numId w:val="19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3239B3">
        <w:rPr>
          <w:rFonts w:ascii="Verdana" w:hAnsi="Verdana" w:cs="Arial"/>
          <w:sz w:val="18"/>
          <w:szCs w:val="18"/>
          <w:lang w:val="es-ES_tradnl"/>
        </w:rPr>
        <w:t>Sincerar la Carga Académica para determinar la real necesidad de docentes.</w:t>
      </w:r>
    </w:p>
    <w:p w:rsidR="0029526D" w:rsidRPr="003239B3" w:rsidRDefault="0029526D" w:rsidP="00A7367A">
      <w:pPr>
        <w:numPr>
          <w:ilvl w:val="0"/>
          <w:numId w:val="19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3239B3">
        <w:rPr>
          <w:rFonts w:ascii="Verdana" w:hAnsi="Verdana" w:cs="Arial"/>
          <w:sz w:val="18"/>
          <w:szCs w:val="18"/>
        </w:rPr>
        <w:t>Incrementar la plana docente ordinaria.</w:t>
      </w:r>
    </w:p>
    <w:p w:rsidR="00950867" w:rsidRPr="003239B3" w:rsidRDefault="00950867" w:rsidP="00A7367A">
      <w:pPr>
        <w:numPr>
          <w:ilvl w:val="0"/>
          <w:numId w:val="19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3239B3">
        <w:rPr>
          <w:rFonts w:ascii="Verdana" w:hAnsi="Verdana" w:cs="Arial"/>
          <w:sz w:val="18"/>
          <w:szCs w:val="18"/>
        </w:rPr>
        <w:t>Propulsar los ascensos y cambios de modalidad.</w:t>
      </w:r>
    </w:p>
    <w:p w:rsidR="00060996" w:rsidRPr="003239B3" w:rsidRDefault="00060996" w:rsidP="00A7367A">
      <w:pPr>
        <w:numPr>
          <w:ilvl w:val="0"/>
          <w:numId w:val="19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3239B3">
        <w:rPr>
          <w:rFonts w:ascii="Verdana" w:hAnsi="Verdana" w:cs="Arial"/>
          <w:sz w:val="18"/>
          <w:szCs w:val="18"/>
          <w:lang w:val="es-ES_tradnl"/>
        </w:rPr>
        <w:t>Propender a Concursos transparentes</w:t>
      </w:r>
      <w:r w:rsidR="003239B3">
        <w:rPr>
          <w:rFonts w:ascii="Verdana" w:hAnsi="Verdana" w:cs="Arial"/>
          <w:sz w:val="18"/>
          <w:szCs w:val="18"/>
          <w:lang w:val="es-ES_tradnl"/>
        </w:rPr>
        <w:t xml:space="preserve"> de Plazas Docentes</w:t>
      </w:r>
    </w:p>
    <w:p w:rsidR="00060996" w:rsidRPr="00223A93" w:rsidRDefault="00060996" w:rsidP="00A7367A">
      <w:pPr>
        <w:numPr>
          <w:ilvl w:val="0"/>
          <w:numId w:val="19"/>
        </w:numPr>
        <w:rPr>
          <w:rFonts w:ascii="Verdana" w:hAnsi="Verdana" w:cs="Arial"/>
          <w:b/>
          <w:bCs/>
          <w:sz w:val="18"/>
          <w:szCs w:val="18"/>
          <w:lang w:val="es-ES_tradnl" w:eastAsia="es-MX"/>
        </w:rPr>
      </w:pPr>
      <w:r w:rsidRPr="003239B3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Contratar por Locación de Servicios a </w:t>
      </w:r>
      <w:r w:rsidR="00475E57" w:rsidRPr="003239B3">
        <w:rPr>
          <w:rFonts w:ascii="Verdana" w:hAnsi="Verdana" w:cs="Arial"/>
          <w:bCs/>
          <w:sz w:val="18"/>
          <w:szCs w:val="18"/>
          <w:lang w:val="es-ES_tradnl" w:eastAsia="es-MX"/>
        </w:rPr>
        <w:t>P</w:t>
      </w:r>
      <w:r w:rsidRPr="003239B3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rofesionales con </w:t>
      </w:r>
      <w:r w:rsidRPr="003239B3">
        <w:rPr>
          <w:rFonts w:ascii="Verdana" w:hAnsi="Verdana" w:cs="Arial"/>
          <w:sz w:val="18"/>
          <w:szCs w:val="18"/>
          <w:lang w:val="es-ES_tradnl"/>
        </w:rPr>
        <w:t xml:space="preserve">capacidades </w:t>
      </w:r>
      <w:r w:rsidR="00475E57" w:rsidRPr="003239B3">
        <w:rPr>
          <w:rFonts w:ascii="Verdana" w:hAnsi="Verdana" w:cs="Arial"/>
          <w:sz w:val="18"/>
          <w:szCs w:val="18"/>
          <w:lang w:val="es-ES_tradnl"/>
        </w:rPr>
        <w:t>académicas y de acuerdo</w:t>
      </w:r>
      <w:r w:rsidR="00475E57" w:rsidRPr="00223A93">
        <w:rPr>
          <w:rFonts w:ascii="Verdana" w:hAnsi="Verdana" w:cs="Arial"/>
          <w:sz w:val="18"/>
          <w:szCs w:val="18"/>
          <w:lang w:val="es-ES_tradnl"/>
        </w:rPr>
        <w:t xml:space="preserve"> a </w:t>
      </w:r>
      <w:r w:rsidR="00475E57" w:rsidRPr="00223A93">
        <w:rPr>
          <w:rFonts w:ascii="Verdana" w:hAnsi="Verdana" w:cs="Arial"/>
          <w:sz w:val="18"/>
          <w:szCs w:val="18"/>
        </w:rPr>
        <w:t>las necesidades de las áreas académicas</w:t>
      </w:r>
    </w:p>
    <w:p w:rsidR="003239B3" w:rsidRDefault="003239B3" w:rsidP="003239B3">
      <w:pPr>
        <w:ind w:left="0"/>
        <w:rPr>
          <w:rFonts w:ascii="Verdana" w:hAnsi="Verdana" w:cs="Arial"/>
          <w:sz w:val="18"/>
          <w:szCs w:val="18"/>
          <w:lang w:val="es-ES_tradnl"/>
        </w:rPr>
      </w:pPr>
    </w:p>
    <w:p w:rsidR="0029526D" w:rsidRPr="00223A93" w:rsidRDefault="0029526D" w:rsidP="003239B3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</w:rPr>
        <w:t>Ob</w:t>
      </w:r>
      <w:r w:rsidR="003239B3">
        <w:rPr>
          <w:rFonts w:ascii="Verdana" w:hAnsi="Verdana" w:cs="Arial"/>
          <w:b/>
          <w:bCs/>
          <w:sz w:val="18"/>
          <w:szCs w:val="18"/>
        </w:rPr>
        <w:t>jetivo Estratégico Específico 4</w:t>
      </w:r>
    </w:p>
    <w:p w:rsidR="0029526D" w:rsidRPr="00223A93" w:rsidRDefault="0029526D" w:rsidP="003239B3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Garantizar la adecuada, progresiva y oportuna actualización de los currículos de las carreras universitarias de pre-grado, que respondan y se encuentren articulados a las necesidades de la sociedad.</w:t>
      </w:r>
    </w:p>
    <w:p w:rsidR="0029526D" w:rsidRPr="00223A93" w:rsidRDefault="0029526D" w:rsidP="0029526D">
      <w:pPr>
        <w:tabs>
          <w:tab w:val="left" w:pos="567"/>
        </w:tabs>
        <w:ind w:left="0"/>
        <w:rPr>
          <w:rFonts w:ascii="Verdana" w:hAnsi="Verdana" w:cs="Arial"/>
          <w:b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t>Objetivos Estratégico Sub Específicos.</w:t>
      </w:r>
    </w:p>
    <w:p w:rsidR="0044011B" w:rsidRPr="00223A93" w:rsidRDefault="0044011B" w:rsidP="003239B3">
      <w:pPr>
        <w:numPr>
          <w:ilvl w:val="0"/>
          <w:numId w:val="20"/>
        </w:numPr>
        <w:tabs>
          <w:tab w:val="left" w:pos="851"/>
        </w:tabs>
        <w:ind w:left="426" w:hanging="426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 xml:space="preserve">Impulsar </w:t>
      </w:r>
      <w:r w:rsidR="006A6CA1" w:rsidRPr="00223A93">
        <w:rPr>
          <w:rFonts w:ascii="Verdana" w:hAnsi="Verdana" w:cs="Arial"/>
          <w:sz w:val="18"/>
          <w:szCs w:val="18"/>
        </w:rPr>
        <w:t>un</w:t>
      </w:r>
      <w:r w:rsidRPr="00223A93">
        <w:rPr>
          <w:rFonts w:ascii="Verdana" w:hAnsi="Verdana" w:cs="Arial"/>
          <w:sz w:val="18"/>
          <w:szCs w:val="18"/>
        </w:rPr>
        <w:t xml:space="preserve"> Estudio de Mercado para conocer los requerimientos de los Grupos de Interés.</w:t>
      </w:r>
    </w:p>
    <w:p w:rsidR="0044011B" w:rsidRPr="00223A93" w:rsidRDefault="0044011B" w:rsidP="003239B3">
      <w:pPr>
        <w:numPr>
          <w:ilvl w:val="0"/>
          <w:numId w:val="20"/>
        </w:numPr>
        <w:ind w:left="426" w:hanging="426"/>
        <w:rPr>
          <w:rFonts w:ascii="Verdana" w:hAnsi="Verdana" w:cs="Arial"/>
          <w:b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</w:rPr>
        <w:t>Propender a la actualización y/o modificación de la Estructura Curricular.de acuerdo a los resultados del Estudio de Mercado.</w:t>
      </w:r>
    </w:p>
    <w:p w:rsidR="006A6CA1" w:rsidRPr="00223A93" w:rsidRDefault="006A6CA1" w:rsidP="003239B3">
      <w:pPr>
        <w:numPr>
          <w:ilvl w:val="0"/>
          <w:numId w:val="20"/>
        </w:numPr>
        <w:ind w:left="426" w:hanging="426"/>
        <w:rPr>
          <w:rFonts w:ascii="Verdana" w:hAnsi="Verdana" w:cs="Arial"/>
          <w:b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</w:rPr>
        <w:t xml:space="preserve">Solicitar el apoyo de Profesionales de la Facultad de Ciencias Sociales y Educación y </w:t>
      </w:r>
      <w:r w:rsidRPr="00223A93">
        <w:rPr>
          <w:rFonts w:ascii="Verdana" w:hAnsi="Verdana" w:cs="Arial"/>
          <w:bCs/>
          <w:sz w:val="18"/>
          <w:szCs w:val="18"/>
        </w:rPr>
        <w:t>OCAFCA</w:t>
      </w:r>
      <w:r w:rsidRPr="00223A93">
        <w:rPr>
          <w:rFonts w:ascii="Verdana" w:hAnsi="Verdana" w:cs="Arial"/>
          <w:sz w:val="18"/>
          <w:szCs w:val="18"/>
        </w:rPr>
        <w:t xml:space="preserve"> para la Actualización y/o Modificación de la Estructura Curricular.</w:t>
      </w:r>
    </w:p>
    <w:p w:rsidR="006A6CA1" w:rsidRPr="00223A93" w:rsidRDefault="006A6CA1" w:rsidP="00915071">
      <w:pPr>
        <w:ind w:left="709"/>
        <w:rPr>
          <w:rFonts w:ascii="Verdana" w:hAnsi="Verdana" w:cs="Arial"/>
          <w:b/>
          <w:bCs/>
          <w:sz w:val="18"/>
          <w:szCs w:val="18"/>
        </w:rPr>
      </w:pPr>
    </w:p>
    <w:p w:rsidR="002A775F" w:rsidRPr="00223A93" w:rsidRDefault="004B418D" w:rsidP="002A775F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</w:rPr>
        <w:t>Objetivo Estratégico Específico 5</w:t>
      </w:r>
    </w:p>
    <w:p w:rsidR="004B418D" w:rsidRPr="00223A93" w:rsidRDefault="004B418D" w:rsidP="003239B3">
      <w:pPr>
        <w:ind w:left="0"/>
        <w:rPr>
          <w:rFonts w:ascii="Verdana" w:hAnsi="Verdana" w:cs="Arial"/>
          <w:b/>
          <w:bCs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Desarrollar programas de capacitación dirigida a los miembros de los comités de acreditación, docentes y administrativos de las carreras profesionales.</w:t>
      </w:r>
    </w:p>
    <w:p w:rsidR="004B418D" w:rsidRPr="00223A93" w:rsidRDefault="004B418D" w:rsidP="004B418D">
      <w:pPr>
        <w:tabs>
          <w:tab w:val="left" w:pos="567"/>
        </w:tabs>
        <w:ind w:left="0"/>
        <w:rPr>
          <w:rFonts w:ascii="Verdana" w:hAnsi="Verdana" w:cs="Arial"/>
          <w:b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t>Objetivos Estratégico Sub Específicos.</w:t>
      </w:r>
    </w:p>
    <w:p w:rsidR="002A775F" w:rsidRPr="00223A93" w:rsidRDefault="004B418D" w:rsidP="003239B3">
      <w:pPr>
        <w:numPr>
          <w:ilvl w:val="0"/>
          <w:numId w:val="21"/>
        </w:numPr>
        <w:ind w:left="426" w:hanging="426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Impulsar la capacitación de los miembros de los Comités Interno y Central</w:t>
      </w:r>
      <w:r w:rsidR="002A775F" w:rsidRPr="00223A93">
        <w:rPr>
          <w:rFonts w:ascii="Verdana" w:hAnsi="Verdana" w:cs="Arial"/>
          <w:sz w:val="18"/>
          <w:szCs w:val="18"/>
        </w:rPr>
        <w:t>.</w:t>
      </w:r>
    </w:p>
    <w:p w:rsidR="002A775F" w:rsidRPr="00223A93" w:rsidRDefault="002A775F" w:rsidP="003239B3">
      <w:pPr>
        <w:numPr>
          <w:ilvl w:val="0"/>
          <w:numId w:val="21"/>
        </w:numPr>
        <w:ind w:left="426" w:hanging="426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 xml:space="preserve">Brindar facilidades para la </w:t>
      </w:r>
      <w:r w:rsidR="00C85C9B" w:rsidRPr="00223A93">
        <w:rPr>
          <w:rFonts w:ascii="Verdana" w:hAnsi="Verdana" w:cs="Arial"/>
          <w:sz w:val="18"/>
          <w:szCs w:val="18"/>
        </w:rPr>
        <w:t>capacitación fuera de la región.</w:t>
      </w:r>
    </w:p>
    <w:p w:rsidR="002A775F" w:rsidRPr="00223A93" w:rsidRDefault="002A775F" w:rsidP="003239B3">
      <w:pPr>
        <w:numPr>
          <w:ilvl w:val="0"/>
          <w:numId w:val="21"/>
        </w:numPr>
        <w:ind w:left="426" w:hanging="426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Reglamentar, distribuir y ejecutar los techos presupuestales para el Proceso de Autoevaluación y Acreditación.</w:t>
      </w:r>
    </w:p>
    <w:p w:rsidR="00C85C9B" w:rsidRPr="00223A93" w:rsidRDefault="00C85C9B" w:rsidP="00915071">
      <w:pPr>
        <w:ind w:left="709"/>
        <w:rPr>
          <w:rFonts w:ascii="Verdana" w:hAnsi="Verdana" w:cs="Arial"/>
          <w:b/>
          <w:bCs/>
          <w:sz w:val="18"/>
          <w:szCs w:val="18"/>
        </w:rPr>
      </w:pPr>
    </w:p>
    <w:p w:rsidR="00C85C9B" w:rsidRPr="00223A93" w:rsidRDefault="00C85C9B" w:rsidP="003239B3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</w:rPr>
        <w:t xml:space="preserve">Objetivo Estratégico Específico </w:t>
      </w:r>
      <w:r w:rsidR="003239B3">
        <w:rPr>
          <w:rFonts w:ascii="Verdana" w:hAnsi="Verdana" w:cs="Arial"/>
          <w:b/>
          <w:bCs/>
          <w:sz w:val="18"/>
          <w:szCs w:val="18"/>
        </w:rPr>
        <w:t>6</w:t>
      </w:r>
    </w:p>
    <w:p w:rsidR="00CE03C7" w:rsidRPr="00223A93" w:rsidRDefault="00C85C9B" w:rsidP="003239B3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Complementar la formación académica a través de los centros de producción de bienes y prestación de servicios, optando por tecnología propia que logren imprimir en éstos un mayor valor agregado; desarrollo de pasantías en empresas o instituciones con una vinculación estrecha que permita empleen a los egresados, ganando así competitividad.</w:t>
      </w:r>
    </w:p>
    <w:p w:rsidR="00B61DAD" w:rsidRPr="00223A93" w:rsidRDefault="00B61DAD" w:rsidP="003239B3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t xml:space="preserve">Objetivos Estratégico </w:t>
      </w:r>
      <w:r w:rsidR="003239B3">
        <w:rPr>
          <w:rFonts w:ascii="Verdana" w:hAnsi="Verdana" w:cs="Arial"/>
          <w:b/>
          <w:bCs/>
          <w:sz w:val="18"/>
          <w:szCs w:val="18"/>
          <w:lang w:val="es-ES_tradnl" w:eastAsia="es-MX"/>
        </w:rPr>
        <w:t>Sub</w:t>
      </w:r>
      <w:r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t xml:space="preserve"> Específicos.</w:t>
      </w:r>
    </w:p>
    <w:p w:rsidR="00E342B9" w:rsidRPr="00223A93" w:rsidRDefault="00E342B9" w:rsidP="003239B3">
      <w:pPr>
        <w:widowControl w:val="0"/>
        <w:numPr>
          <w:ilvl w:val="0"/>
          <w:numId w:val="3"/>
        </w:numPr>
        <w:tabs>
          <w:tab w:val="clear" w:pos="1200"/>
          <w:tab w:val="num" w:pos="360"/>
          <w:tab w:val="left" w:pos="840"/>
          <w:tab w:val="left" w:pos="7088"/>
        </w:tabs>
        <w:autoSpaceDE w:val="0"/>
        <w:autoSpaceDN w:val="0"/>
        <w:adjustRightInd w:val="0"/>
        <w:ind w:left="36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Apoyar el funcionamiento del Consultorio Jurídico Gratuito de la FDCCPP.</w:t>
      </w:r>
    </w:p>
    <w:p w:rsidR="00E342B9" w:rsidRPr="00223A93" w:rsidRDefault="00E342B9" w:rsidP="003239B3">
      <w:pPr>
        <w:widowControl w:val="0"/>
        <w:numPr>
          <w:ilvl w:val="0"/>
          <w:numId w:val="3"/>
        </w:numPr>
        <w:tabs>
          <w:tab w:val="clear" w:pos="1200"/>
          <w:tab w:val="num" w:pos="360"/>
          <w:tab w:val="left" w:pos="840"/>
          <w:tab w:val="left" w:pos="7088"/>
        </w:tabs>
        <w:autoSpaceDE w:val="0"/>
        <w:autoSpaceDN w:val="0"/>
        <w:adjustRightInd w:val="0"/>
        <w:ind w:left="36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Constituir el Centro de Conciliación Extra Judicial, como unidad generadora de recursos y de complementación académica.</w:t>
      </w:r>
    </w:p>
    <w:p w:rsidR="00E342B9" w:rsidRPr="00223A93" w:rsidRDefault="00E342B9" w:rsidP="003239B3">
      <w:pPr>
        <w:widowControl w:val="0"/>
        <w:numPr>
          <w:ilvl w:val="0"/>
          <w:numId w:val="3"/>
        </w:numPr>
        <w:tabs>
          <w:tab w:val="clear" w:pos="1200"/>
          <w:tab w:val="num" w:pos="360"/>
          <w:tab w:val="left" w:pos="840"/>
          <w:tab w:val="left" w:pos="7088"/>
        </w:tabs>
        <w:autoSpaceDE w:val="0"/>
        <w:autoSpaceDN w:val="0"/>
        <w:adjustRightInd w:val="0"/>
        <w:ind w:left="36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Implementar la Sala de Teleconferencias</w:t>
      </w:r>
      <w:r w:rsidR="009026FD"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 p</w:t>
      </w:r>
      <w:r w:rsidR="009026FD" w:rsidRPr="00223A93">
        <w:rPr>
          <w:rFonts w:ascii="Verdana" w:hAnsi="Verdana" w:cs="Arial"/>
          <w:sz w:val="18"/>
          <w:szCs w:val="18"/>
        </w:rPr>
        <w:t>ara mejorar el proceso de enseñanza-aprendizaje</w:t>
      </w:r>
    </w:p>
    <w:p w:rsidR="00E342B9" w:rsidRPr="00223A93" w:rsidRDefault="00E342B9" w:rsidP="003239B3">
      <w:pPr>
        <w:widowControl w:val="0"/>
        <w:tabs>
          <w:tab w:val="left" w:pos="840"/>
          <w:tab w:val="left" w:pos="7088"/>
        </w:tabs>
        <w:autoSpaceDE w:val="0"/>
        <w:autoSpaceDN w:val="0"/>
        <w:adjustRightInd w:val="0"/>
        <w:ind w:left="360"/>
        <w:rPr>
          <w:rFonts w:ascii="Verdana" w:hAnsi="Verdana" w:cs="Arial"/>
          <w:sz w:val="18"/>
          <w:szCs w:val="18"/>
          <w:lang w:val="es-ES_tradnl" w:eastAsia="es-MX"/>
        </w:rPr>
      </w:pPr>
    </w:p>
    <w:p w:rsidR="009026FD" w:rsidRPr="00223A93" w:rsidRDefault="009026FD" w:rsidP="003239B3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</w:rPr>
        <w:t>Objetivo Estratégico Específico 8</w:t>
      </w:r>
    </w:p>
    <w:p w:rsidR="00CE03C7" w:rsidRPr="00223A93" w:rsidRDefault="009026FD" w:rsidP="003239B3">
      <w:pPr>
        <w:ind w:left="0"/>
        <w:rPr>
          <w:rFonts w:ascii="Verdana" w:hAnsi="Verdana" w:cs="Arial"/>
          <w:bCs/>
          <w:sz w:val="18"/>
          <w:szCs w:val="18"/>
        </w:rPr>
      </w:pPr>
      <w:r w:rsidRPr="00223A93">
        <w:rPr>
          <w:rFonts w:ascii="Verdana" w:hAnsi="Verdana" w:cs="Arial"/>
          <w:bCs/>
          <w:sz w:val="18"/>
          <w:szCs w:val="18"/>
        </w:rPr>
        <w:t>Diseñar e implementar el Programa de seguimiento de egresados, contribuyendo a conocer la competitividad de los profesionales.</w:t>
      </w:r>
    </w:p>
    <w:p w:rsidR="00B22C09" w:rsidRPr="00223A93" w:rsidRDefault="00B22C09" w:rsidP="003239B3">
      <w:pPr>
        <w:ind w:left="0"/>
        <w:rPr>
          <w:rFonts w:ascii="Verdana" w:hAnsi="Verdana" w:cs="Arial"/>
          <w:bCs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t>Objetivos Estratégico Sub Específicos.</w:t>
      </w:r>
    </w:p>
    <w:p w:rsidR="003656ED" w:rsidRPr="00223A93" w:rsidRDefault="003656ED" w:rsidP="00A7367A">
      <w:pPr>
        <w:widowControl w:val="0"/>
        <w:numPr>
          <w:ilvl w:val="0"/>
          <w:numId w:val="22"/>
        </w:numPr>
        <w:tabs>
          <w:tab w:val="left" w:pos="84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Gestionar se publique en Diario</w:t>
      </w:r>
      <w:r w:rsidR="00B35671"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 local y nacional</w:t>
      </w:r>
      <w:r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 </w:t>
      </w:r>
      <w:r w:rsidR="00B35671"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el correo electrónico de </w:t>
      </w:r>
      <w:r w:rsidRPr="00223A93">
        <w:rPr>
          <w:rFonts w:ascii="Verdana" w:hAnsi="Verdana" w:cs="Arial"/>
          <w:sz w:val="18"/>
          <w:szCs w:val="18"/>
          <w:lang w:val="es-ES_tradnl" w:eastAsia="es-MX"/>
        </w:rPr>
        <w:t>la FDCCP para captar información académica y laboral de los egresados.</w:t>
      </w:r>
    </w:p>
    <w:p w:rsidR="003656ED" w:rsidRPr="00223A93" w:rsidRDefault="00B35671" w:rsidP="00A7367A">
      <w:pPr>
        <w:widowControl w:val="0"/>
        <w:numPr>
          <w:ilvl w:val="0"/>
          <w:numId w:val="22"/>
        </w:numPr>
        <w:tabs>
          <w:tab w:val="left" w:pos="84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Mantener </w:t>
      </w:r>
      <w:r w:rsidR="003656ED" w:rsidRPr="00223A93">
        <w:rPr>
          <w:rFonts w:ascii="Verdana" w:hAnsi="Verdana" w:cs="Arial"/>
          <w:sz w:val="18"/>
          <w:szCs w:val="18"/>
          <w:lang w:val="es-ES_tradnl" w:eastAsia="es-MX"/>
        </w:rPr>
        <w:t>actualiz</w:t>
      </w:r>
      <w:r w:rsidRPr="00223A93">
        <w:rPr>
          <w:rFonts w:ascii="Verdana" w:hAnsi="Verdana" w:cs="Arial"/>
          <w:sz w:val="18"/>
          <w:szCs w:val="18"/>
          <w:lang w:val="es-ES_tradnl" w:eastAsia="es-MX"/>
        </w:rPr>
        <w:t>ado</w:t>
      </w:r>
      <w:r w:rsidR="003656ED"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 el Libro de Registro de Egresados con sus números telefónicos y dirección.</w:t>
      </w:r>
    </w:p>
    <w:p w:rsidR="003656ED" w:rsidRPr="00223A93" w:rsidRDefault="003656ED" w:rsidP="00A7367A">
      <w:pPr>
        <w:widowControl w:val="0"/>
        <w:numPr>
          <w:ilvl w:val="0"/>
          <w:numId w:val="22"/>
        </w:numPr>
        <w:tabs>
          <w:tab w:val="left" w:pos="84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Establecer mecanismos  que permitan el seguimiento de nuestros egresados.</w:t>
      </w:r>
    </w:p>
    <w:p w:rsidR="003656ED" w:rsidRPr="00223A93" w:rsidRDefault="003656ED" w:rsidP="003656ED">
      <w:pPr>
        <w:widowControl w:val="0"/>
        <w:tabs>
          <w:tab w:val="left" w:pos="840"/>
          <w:tab w:val="left" w:pos="7088"/>
        </w:tabs>
        <w:autoSpaceDE w:val="0"/>
        <w:autoSpaceDN w:val="0"/>
        <w:adjustRightInd w:val="0"/>
        <w:ind w:left="840"/>
        <w:rPr>
          <w:rFonts w:ascii="Verdana" w:hAnsi="Verdana" w:cs="Arial"/>
          <w:sz w:val="18"/>
          <w:szCs w:val="18"/>
          <w:lang w:val="es-ES_tradnl" w:eastAsia="es-MX"/>
        </w:rPr>
      </w:pPr>
    </w:p>
    <w:p w:rsidR="001774F9" w:rsidRPr="00223A93" w:rsidRDefault="001774F9" w:rsidP="003239B3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sz w:val="18"/>
          <w:szCs w:val="18"/>
        </w:rPr>
        <w:lastRenderedPageBreak/>
        <w:t>Objetivo Estratégico Específico 9</w:t>
      </w:r>
    </w:p>
    <w:p w:rsidR="00116B8A" w:rsidRPr="00223A93" w:rsidRDefault="001774F9" w:rsidP="003239B3">
      <w:pPr>
        <w:tabs>
          <w:tab w:val="left" w:pos="1701"/>
        </w:tabs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Garantizar la provisión progresiva a los alumnos de pregrado de infraestructura y equipamiento, que respondan a los estándares de acreditación, para el desarrollo de actividades curriculares y extracurriculares, asignándoles recursos tecnológicos que potencien la didáctica educativa elevando el nivel académico, preserven el medio ambiente, y satisfaga las necesidades de los procesos productivos de la localidad y del país.</w:t>
      </w:r>
    </w:p>
    <w:p w:rsidR="00116B8A" w:rsidRPr="00223A93" w:rsidRDefault="00116B8A" w:rsidP="003239B3">
      <w:pPr>
        <w:tabs>
          <w:tab w:val="left" w:pos="1701"/>
        </w:tabs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sz w:val="18"/>
          <w:szCs w:val="18"/>
          <w:lang w:val="es-ES_tradnl" w:eastAsia="es-MX"/>
        </w:rPr>
        <w:t xml:space="preserve">Objetivos </w:t>
      </w:r>
      <w:r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t>Estratégico</w:t>
      </w:r>
      <w:r w:rsidRPr="00223A93">
        <w:rPr>
          <w:rFonts w:ascii="Verdana" w:hAnsi="Verdana" w:cs="Arial"/>
          <w:b/>
          <w:sz w:val="18"/>
          <w:szCs w:val="18"/>
          <w:lang w:val="es-ES_tradnl" w:eastAsia="es-MX"/>
        </w:rPr>
        <w:t xml:space="preserve"> Sub Específicos</w:t>
      </w:r>
      <w:r w:rsidRPr="00223A93">
        <w:rPr>
          <w:rFonts w:ascii="Verdana" w:hAnsi="Verdana" w:cs="Arial"/>
          <w:sz w:val="18"/>
          <w:szCs w:val="18"/>
          <w:lang w:val="es-ES_tradnl" w:eastAsia="es-MX"/>
        </w:rPr>
        <w:t>:</w:t>
      </w:r>
    </w:p>
    <w:p w:rsidR="00116B8A" w:rsidRPr="00223A93" w:rsidRDefault="00116B8A" w:rsidP="00116B8A">
      <w:pPr>
        <w:widowControl w:val="0"/>
        <w:numPr>
          <w:ilvl w:val="0"/>
          <w:numId w:val="5"/>
        </w:numPr>
        <w:tabs>
          <w:tab w:val="left" w:pos="84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Lograr la implementación del pabellón administrativo (Biblioteca, Centro de Computo, Auditorio y Oficin</w:t>
      </w:r>
      <w:r w:rsidR="003239B3">
        <w:rPr>
          <w:rFonts w:ascii="Verdana" w:hAnsi="Verdana" w:cs="Arial"/>
          <w:sz w:val="18"/>
          <w:szCs w:val="18"/>
          <w:lang w:val="es-ES_tradnl" w:eastAsia="es-MX"/>
        </w:rPr>
        <w:t xml:space="preserve">as) con fibra óptica y equipos </w:t>
      </w:r>
      <w:r w:rsidRPr="00223A93">
        <w:rPr>
          <w:rFonts w:ascii="Verdana" w:hAnsi="Verdana" w:cs="Arial"/>
          <w:sz w:val="18"/>
          <w:szCs w:val="18"/>
          <w:lang w:val="es-ES_tradnl" w:eastAsia="es-MX"/>
        </w:rPr>
        <w:t>de comunicación y otros</w:t>
      </w:r>
    </w:p>
    <w:p w:rsidR="00116B8A" w:rsidRPr="00223A93" w:rsidRDefault="00116B8A" w:rsidP="00116B8A">
      <w:pPr>
        <w:widowControl w:val="0"/>
        <w:numPr>
          <w:ilvl w:val="0"/>
          <w:numId w:val="5"/>
        </w:numPr>
        <w:tabs>
          <w:tab w:val="left" w:pos="84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Implementar la Biblioteca Especializada con material bibliográfico y suscripciones de última generación y Biblioteca Virtual.</w:t>
      </w:r>
    </w:p>
    <w:p w:rsidR="00116B8A" w:rsidRPr="00223A93" w:rsidRDefault="00116B8A" w:rsidP="00116B8A">
      <w:pPr>
        <w:widowControl w:val="0"/>
        <w:numPr>
          <w:ilvl w:val="0"/>
          <w:numId w:val="5"/>
        </w:numPr>
        <w:tabs>
          <w:tab w:val="left" w:pos="840"/>
          <w:tab w:val="left" w:pos="7088"/>
        </w:tabs>
        <w:autoSpaceDE w:val="0"/>
        <w:autoSpaceDN w:val="0"/>
        <w:adjustRightInd w:val="0"/>
        <w:rPr>
          <w:rFonts w:ascii="Verdana" w:hAnsi="Verdana" w:cs="Arial"/>
          <w:b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Implementar Aulas con mobiliario y equipos de enseñanza</w:t>
      </w:r>
      <w:r w:rsidR="00204D42" w:rsidRPr="00223A93">
        <w:rPr>
          <w:rFonts w:ascii="Verdana" w:hAnsi="Verdana" w:cs="Arial"/>
          <w:sz w:val="18"/>
          <w:szCs w:val="18"/>
          <w:lang w:val="es-ES_tradnl" w:eastAsia="es-MX"/>
        </w:rPr>
        <w:t>, para potenciar la didáctica educativa.</w:t>
      </w:r>
    </w:p>
    <w:p w:rsidR="00116B8A" w:rsidRPr="00223A93" w:rsidRDefault="00703692" w:rsidP="00116B8A">
      <w:pPr>
        <w:widowControl w:val="0"/>
        <w:numPr>
          <w:ilvl w:val="0"/>
          <w:numId w:val="5"/>
        </w:numPr>
        <w:tabs>
          <w:tab w:val="left" w:pos="84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Ampliar los servicios d</w:t>
      </w:r>
      <w:r w:rsidR="00116B8A"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el Centro de Cómputo </w:t>
      </w:r>
      <w:r w:rsidR="00204D42" w:rsidRPr="00223A93">
        <w:rPr>
          <w:rFonts w:ascii="Verdana" w:hAnsi="Verdana" w:cs="Arial"/>
          <w:sz w:val="18"/>
          <w:szCs w:val="18"/>
          <w:lang w:val="es-ES_tradnl" w:eastAsia="es-MX"/>
        </w:rPr>
        <w:t>para actividades curriculares y extracurriculares</w:t>
      </w:r>
      <w:r w:rsidRPr="00223A93">
        <w:rPr>
          <w:rFonts w:ascii="Verdana" w:hAnsi="Verdana" w:cs="Arial"/>
          <w:sz w:val="18"/>
          <w:szCs w:val="18"/>
          <w:lang w:val="es-ES_tradnl" w:eastAsia="es-MX"/>
        </w:rPr>
        <w:t>.</w:t>
      </w:r>
    </w:p>
    <w:p w:rsidR="00116B8A" w:rsidRPr="00223A93" w:rsidRDefault="00116B8A" w:rsidP="00116B8A">
      <w:pPr>
        <w:widowControl w:val="0"/>
        <w:numPr>
          <w:ilvl w:val="0"/>
          <w:numId w:val="5"/>
        </w:numPr>
        <w:tabs>
          <w:tab w:val="left" w:pos="84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Implementar el Auditorio con equipo de sonido</w:t>
      </w:r>
      <w:r w:rsidR="00703692" w:rsidRPr="00223A93">
        <w:rPr>
          <w:rFonts w:ascii="Verdana" w:hAnsi="Verdana" w:cs="Arial"/>
          <w:sz w:val="18"/>
          <w:szCs w:val="18"/>
          <w:lang w:val="es-ES_tradnl" w:eastAsia="es-MX"/>
        </w:rPr>
        <w:t>, micrófonos</w:t>
      </w:r>
      <w:r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 y aire acondicionado.</w:t>
      </w:r>
    </w:p>
    <w:p w:rsidR="0083102A" w:rsidRPr="00223A93" w:rsidRDefault="0083102A" w:rsidP="0083102A">
      <w:pPr>
        <w:widowControl w:val="0"/>
        <w:numPr>
          <w:ilvl w:val="0"/>
          <w:numId w:val="5"/>
        </w:numPr>
        <w:tabs>
          <w:tab w:val="left" w:pos="426"/>
          <w:tab w:val="left" w:pos="7088"/>
        </w:tabs>
        <w:autoSpaceDE w:val="0"/>
        <w:autoSpaceDN w:val="0"/>
        <w:adjustRightInd w:val="0"/>
        <w:rPr>
          <w:rFonts w:ascii="Verdana" w:hAnsi="Verdana" w:cs="Arial"/>
          <w:b/>
          <w:color w:val="000000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color w:val="000000"/>
          <w:sz w:val="18"/>
          <w:szCs w:val="18"/>
          <w:lang w:val="es-ES_tradnl" w:eastAsia="es-MX"/>
        </w:rPr>
        <w:t>Implementar la Sala de Teleconferencias</w:t>
      </w:r>
    </w:p>
    <w:p w:rsidR="00116B8A" w:rsidRPr="00223A93" w:rsidRDefault="00116B8A" w:rsidP="00116B8A">
      <w:pPr>
        <w:widowControl w:val="0"/>
        <w:numPr>
          <w:ilvl w:val="0"/>
          <w:numId w:val="5"/>
        </w:numPr>
        <w:tabs>
          <w:tab w:val="left" w:pos="84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Proteger infraestructura de periodos de lluvia (Pabellón Administrativo y Auditorio y Escaleras de los dos Pabellones) con Techo de Eternit</w:t>
      </w:r>
    </w:p>
    <w:p w:rsidR="00204D42" w:rsidRPr="00223A93" w:rsidRDefault="00116B8A" w:rsidP="00116B8A">
      <w:pPr>
        <w:widowControl w:val="0"/>
        <w:numPr>
          <w:ilvl w:val="0"/>
          <w:numId w:val="5"/>
        </w:numPr>
        <w:tabs>
          <w:tab w:val="left" w:pos="84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Mejorar y ampliar las aéreas verdes de la FDCCP</w:t>
      </w:r>
      <w:r w:rsidR="00204D42"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 para preservar el medio ambiente.</w:t>
      </w:r>
    </w:p>
    <w:p w:rsidR="00116B8A" w:rsidRPr="00223A93" w:rsidRDefault="00204D42" w:rsidP="00116B8A">
      <w:pPr>
        <w:widowControl w:val="0"/>
        <w:numPr>
          <w:ilvl w:val="0"/>
          <w:numId w:val="5"/>
        </w:numPr>
        <w:tabs>
          <w:tab w:val="left" w:pos="84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Brindar m</w:t>
      </w:r>
      <w:r w:rsidR="00116B8A"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antenimiento </w:t>
      </w:r>
      <w:r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y reparación </w:t>
      </w:r>
      <w:r w:rsidR="00116B8A" w:rsidRPr="00223A93">
        <w:rPr>
          <w:rFonts w:ascii="Verdana" w:hAnsi="Verdana" w:cs="Arial"/>
          <w:sz w:val="18"/>
          <w:szCs w:val="18"/>
          <w:lang w:val="es-ES_tradnl" w:eastAsia="es-MX"/>
        </w:rPr>
        <w:t>de  infraestructura</w:t>
      </w:r>
      <w:r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 educativa</w:t>
      </w:r>
      <w:r w:rsidR="00116B8A"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 (pintado, sistema eléctrico, gasfitería, etc.).</w:t>
      </w:r>
    </w:p>
    <w:p w:rsidR="00116B8A" w:rsidRPr="00223A93" w:rsidRDefault="00116B8A" w:rsidP="00116B8A">
      <w:pPr>
        <w:widowControl w:val="0"/>
        <w:tabs>
          <w:tab w:val="left" w:pos="840"/>
          <w:tab w:val="left" w:pos="7088"/>
        </w:tabs>
        <w:autoSpaceDE w:val="0"/>
        <w:autoSpaceDN w:val="0"/>
        <w:adjustRightInd w:val="0"/>
        <w:ind w:left="1200"/>
        <w:rPr>
          <w:rFonts w:ascii="Verdana" w:hAnsi="Verdana" w:cs="Arial"/>
          <w:sz w:val="18"/>
          <w:szCs w:val="18"/>
          <w:lang w:val="es-ES_tradnl" w:eastAsia="es-MX"/>
        </w:rPr>
      </w:pPr>
    </w:p>
    <w:p w:rsidR="001774F9" w:rsidRPr="00223A93" w:rsidRDefault="001774F9" w:rsidP="00474ABD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sz w:val="18"/>
          <w:szCs w:val="18"/>
        </w:rPr>
        <w:t>Objetivo Estratégico Específico 10</w:t>
      </w:r>
    </w:p>
    <w:p w:rsidR="001774F9" w:rsidRPr="00223A93" w:rsidRDefault="001774F9" w:rsidP="00474ABD">
      <w:pPr>
        <w:tabs>
          <w:tab w:val="left" w:pos="1701"/>
        </w:tabs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Mejorar los procedimientos vinculados a los servicios académicos que se brindan a los estudiantes de pregrado.</w:t>
      </w:r>
    </w:p>
    <w:p w:rsidR="00204D42" w:rsidRPr="00223A93" w:rsidRDefault="00116B8A" w:rsidP="00474ABD">
      <w:pPr>
        <w:ind w:left="0"/>
        <w:rPr>
          <w:rFonts w:ascii="Verdana" w:hAnsi="Verdana" w:cs="Arial"/>
          <w:b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t>Objetivos Estratégico Sub Específicos</w:t>
      </w:r>
      <w:r w:rsidR="00204D42"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t>:</w:t>
      </w:r>
    </w:p>
    <w:p w:rsidR="00204D42" w:rsidRPr="00223A93" w:rsidRDefault="00204D42" w:rsidP="00474ABD">
      <w:pPr>
        <w:numPr>
          <w:ilvl w:val="0"/>
          <w:numId w:val="12"/>
        </w:numPr>
        <w:tabs>
          <w:tab w:val="left" w:pos="851"/>
        </w:tabs>
        <w:ind w:left="36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Apoyar en el rediseño y simpl</w:t>
      </w:r>
      <w:r w:rsidR="00474ABD">
        <w:rPr>
          <w:rFonts w:ascii="Verdana" w:hAnsi="Verdana" w:cs="Arial"/>
          <w:sz w:val="18"/>
          <w:szCs w:val="18"/>
          <w:lang w:val="es-ES_tradnl" w:eastAsia="es-MX"/>
        </w:rPr>
        <w:t>ificación de los procedimientos</w:t>
      </w:r>
      <w:r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 académicos.</w:t>
      </w:r>
    </w:p>
    <w:p w:rsidR="001774F9" w:rsidRPr="00223A93" w:rsidRDefault="00204D42" w:rsidP="00474ABD">
      <w:pPr>
        <w:numPr>
          <w:ilvl w:val="0"/>
          <w:numId w:val="12"/>
        </w:numPr>
        <w:ind w:left="360"/>
        <w:rPr>
          <w:rFonts w:ascii="Verdana" w:hAnsi="Verdana" w:cs="Arial"/>
          <w:sz w:val="18"/>
          <w:szCs w:val="18"/>
          <w:lang w:val="es-ES_tradnl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Propugnar se mejoren los servicios</w:t>
      </w:r>
      <w:r w:rsidR="00E5488E"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 </w:t>
      </w:r>
      <w:r w:rsidRPr="00223A93">
        <w:rPr>
          <w:rFonts w:ascii="Verdana" w:hAnsi="Verdana" w:cs="Arial"/>
          <w:sz w:val="18"/>
          <w:szCs w:val="18"/>
          <w:lang w:val="es-ES_tradnl" w:eastAsia="es-MX"/>
        </w:rPr>
        <w:t>académicos</w:t>
      </w:r>
      <w:r w:rsidR="00E5488E"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 y atención</w:t>
      </w:r>
    </w:p>
    <w:p w:rsidR="00E5488E" w:rsidRPr="00223A93" w:rsidRDefault="00E5488E" w:rsidP="00474ABD">
      <w:pPr>
        <w:numPr>
          <w:ilvl w:val="0"/>
          <w:numId w:val="12"/>
        </w:numPr>
        <w:ind w:left="360"/>
        <w:rPr>
          <w:rFonts w:ascii="Verdana" w:hAnsi="Verdana" w:cs="Arial"/>
          <w:sz w:val="18"/>
          <w:szCs w:val="18"/>
          <w:lang w:val="es-ES_tradnl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Descentralizar el Proceso de Inscripción por Cursos.</w:t>
      </w:r>
    </w:p>
    <w:p w:rsidR="00E5488E" w:rsidRPr="00223A93" w:rsidRDefault="00E5488E" w:rsidP="00474ABD">
      <w:pPr>
        <w:ind w:left="0"/>
        <w:rPr>
          <w:rFonts w:ascii="Verdana" w:hAnsi="Verdana" w:cs="Arial"/>
          <w:sz w:val="18"/>
          <w:szCs w:val="18"/>
          <w:lang w:val="es-ES_tradnl"/>
        </w:rPr>
      </w:pPr>
    </w:p>
    <w:p w:rsidR="00E5488E" w:rsidRPr="00223A93" w:rsidRDefault="001774F9" w:rsidP="00474ABD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sz w:val="18"/>
          <w:szCs w:val="18"/>
        </w:rPr>
        <w:t>Objetivo Estratégico Específico 11</w:t>
      </w:r>
    </w:p>
    <w:p w:rsidR="001774F9" w:rsidRPr="00223A93" w:rsidRDefault="001774F9" w:rsidP="00474ABD">
      <w:pPr>
        <w:tabs>
          <w:tab w:val="left" w:pos="1701"/>
        </w:tabs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Priorizar líneas de investigación según currícula de cada unidad académica, con participación conjunta de docentes y alumnos; búsqueda de financiamiento para la difusión y publicación de investigaciones; constituir un fondo concursable para el fomento de la investigación y, el diseño e implementación de los procesos y procedimientos de soporte.</w:t>
      </w:r>
    </w:p>
    <w:p w:rsidR="00946E32" w:rsidRPr="00223A93" w:rsidRDefault="00946E32" w:rsidP="00474ABD">
      <w:pPr>
        <w:ind w:left="0"/>
        <w:rPr>
          <w:rFonts w:ascii="Verdana" w:hAnsi="Verdana" w:cs="Arial"/>
          <w:b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t>Objetivos Estratégico Sub Específicos:</w:t>
      </w:r>
    </w:p>
    <w:p w:rsidR="00E5488E" w:rsidRPr="00223A93" w:rsidRDefault="00A50355" w:rsidP="00474ABD">
      <w:pPr>
        <w:widowControl w:val="0"/>
        <w:numPr>
          <w:ilvl w:val="0"/>
          <w:numId w:val="2"/>
        </w:numPr>
        <w:tabs>
          <w:tab w:val="left" w:pos="840"/>
          <w:tab w:val="left" w:pos="3000"/>
          <w:tab w:val="left" w:pos="7088"/>
        </w:tabs>
        <w:autoSpaceDE w:val="0"/>
        <w:autoSpaceDN w:val="0"/>
        <w:adjustRightInd w:val="0"/>
        <w:ind w:left="426" w:hanging="426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Priorizar y</w:t>
      </w:r>
      <w:r w:rsidR="00E5488E"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 difund</w:t>
      </w:r>
      <w:r w:rsidRPr="00223A93">
        <w:rPr>
          <w:rFonts w:ascii="Verdana" w:hAnsi="Verdana" w:cs="Arial"/>
          <w:sz w:val="18"/>
          <w:szCs w:val="18"/>
          <w:lang w:val="es-ES_tradnl" w:eastAsia="es-MX"/>
        </w:rPr>
        <w:t>ir</w:t>
      </w:r>
      <w:r w:rsidR="00E5488E"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 las líneas de investigación</w:t>
      </w:r>
      <w:r w:rsidR="00746350"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 </w:t>
      </w:r>
      <w:r w:rsidR="00E5488E" w:rsidRPr="00223A93">
        <w:rPr>
          <w:rFonts w:ascii="Verdana" w:hAnsi="Verdana" w:cs="Arial"/>
          <w:sz w:val="18"/>
          <w:szCs w:val="18"/>
          <w:lang w:val="es-ES_tradnl" w:eastAsia="es-MX"/>
        </w:rPr>
        <w:t>para que los alumnos desarrollen su tema de Tesis para obtener títulos y grados.</w:t>
      </w:r>
    </w:p>
    <w:p w:rsidR="00E5488E" w:rsidRPr="00223A93" w:rsidRDefault="00E5488E" w:rsidP="00474ABD">
      <w:pPr>
        <w:widowControl w:val="0"/>
        <w:numPr>
          <w:ilvl w:val="0"/>
          <w:numId w:val="2"/>
        </w:numPr>
        <w:tabs>
          <w:tab w:val="left" w:pos="840"/>
          <w:tab w:val="left" w:pos="3000"/>
          <w:tab w:val="left" w:pos="7088"/>
        </w:tabs>
        <w:autoSpaceDE w:val="0"/>
        <w:autoSpaceDN w:val="0"/>
        <w:adjustRightInd w:val="0"/>
        <w:ind w:left="426" w:hanging="426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Incentivar la elaboración de proyectos de impacto social</w:t>
      </w:r>
    </w:p>
    <w:p w:rsidR="00E5488E" w:rsidRPr="00223A93" w:rsidRDefault="00E5488E" w:rsidP="00474ABD">
      <w:pPr>
        <w:widowControl w:val="0"/>
        <w:numPr>
          <w:ilvl w:val="0"/>
          <w:numId w:val="2"/>
        </w:numPr>
        <w:tabs>
          <w:tab w:val="left" w:pos="840"/>
          <w:tab w:val="left" w:pos="3000"/>
          <w:tab w:val="left" w:pos="7088"/>
        </w:tabs>
        <w:autoSpaceDE w:val="0"/>
        <w:autoSpaceDN w:val="0"/>
        <w:adjustRightInd w:val="0"/>
        <w:ind w:left="426" w:hanging="426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Integrar a los docentes, alumnos y egresados en el desarrollo de trabajos de investigación de derecho público y privado</w:t>
      </w:r>
    </w:p>
    <w:p w:rsidR="00E5488E" w:rsidRPr="00223A93" w:rsidRDefault="00E5488E" w:rsidP="00474ABD">
      <w:pPr>
        <w:numPr>
          <w:ilvl w:val="0"/>
          <w:numId w:val="2"/>
        </w:numPr>
        <w:ind w:left="426" w:hanging="426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Gestionar ante la Administración Central y Gobierno Regional el financiamiento para la difusión y publicación de investigaciones.</w:t>
      </w:r>
    </w:p>
    <w:p w:rsidR="00E5488E" w:rsidRPr="00223A93" w:rsidRDefault="00E5488E" w:rsidP="00474ABD">
      <w:pPr>
        <w:numPr>
          <w:ilvl w:val="0"/>
          <w:numId w:val="2"/>
        </w:numPr>
        <w:ind w:left="426" w:hanging="426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 xml:space="preserve">Propiciar la creación de un Fondo </w:t>
      </w:r>
      <w:r w:rsidR="00746350" w:rsidRPr="00223A93">
        <w:rPr>
          <w:rFonts w:ascii="Verdana" w:hAnsi="Verdana" w:cs="Arial"/>
          <w:sz w:val="18"/>
          <w:szCs w:val="18"/>
        </w:rPr>
        <w:t>concursable para el fomento de la investigación</w:t>
      </w:r>
      <w:r w:rsidR="00B2625E" w:rsidRPr="00223A93">
        <w:rPr>
          <w:rFonts w:ascii="Verdana" w:hAnsi="Verdana" w:cs="Arial"/>
          <w:sz w:val="18"/>
          <w:szCs w:val="18"/>
        </w:rPr>
        <w:t>.</w:t>
      </w:r>
    </w:p>
    <w:p w:rsidR="001774F9" w:rsidRPr="00223A93" w:rsidRDefault="00B2625E" w:rsidP="00474ABD">
      <w:pPr>
        <w:numPr>
          <w:ilvl w:val="0"/>
          <w:numId w:val="2"/>
        </w:numPr>
        <w:ind w:left="426" w:hanging="426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Implementar procedimientos de soporte a la investigación.</w:t>
      </w:r>
    </w:p>
    <w:p w:rsidR="00A50355" w:rsidRPr="00223A93" w:rsidRDefault="00A50355" w:rsidP="00A50355">
      <w:pPr>
        <w:rPr>
          <w:rFonts w:ascii="Verdana" w:hAnsi="Verdana" w:cs="Arial"/>
          <w:sz w:val="18"/>
          <w:szCs w:val="18"/>
        </w:rPr>
      </w:pPr>
    </w:p>
    <w:p w:rsidR="001774F9" w:rsidRPr="00223A93" w:rsidRDefault="001774F9" w:rsidP="00804E7D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sz w:val="18"/>
          <w:szCs w:val="18"/>
        </w:rPr>
        <w:t>Objetivo Estratégico Específico 12</w:t>
      </w:r>
    </w:p>
    <w:p w:rsidR="00804E7D" w:rsidRDefault="001774F9" w:rsidP="00804E7D">
      <w:pPr>
        <w:tabs>
          <w:tab w:val="left" w:pos="1701"/>
        </w:tabs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Desarrollo de actividades deportivas multidisciplinarias, que contribuyan a la formación integral del estudiante.</w:t>
      </w:r>
    </w:p>
    <w:p w:rsidR="00183823" w:rsidRPr="00223A93" w:rsidRDefault="00183823" w:rsidP="00804E7D">
      <w:pPr>
        <w:tabs>
          <w:tab w:val="left" w:pos="1701"/>
        </w:tabs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sz w:val="18"/>
          <w:szCs w:val="18"/>
          <w:lang w:val="es-ES_tradnl" w:eastAsia="es-MX"/>
        </w:rPr>
        <w:t xml:space="preserve">Objetivos </w:t>
      </w:r>
      <w:r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t>Estratégico</w:t>
      </w:r>
      <w:r w:rsidRPr="00223A93">
        <w:rPr>
          <w:rFonts w:ascii="Verdana" w:hAnsi="Verdana" w:cs="Arial"/>
          <w:b/>
          <w:sz w:val="18"/>
          <w:szCs w:val="18"/>
          <w:lang w:val="es-ES_tradnl" w:eastAsia="es-MX"/>
        </w:rPr>
        <w:t xml:space="preserve"> Sub Específicos</w:t>
      </w:r>
      <w:r w:rsidRPr="00223A93">
        <w:rPr>
          <w:rFonts w:ascii="Verdana" w:hAnsi="Verdana" w:cs="Arial"/>
          <w:sz w:val="18"/>
          <w:szCs w:val="18"/>
          <w:lang w:val="es-ES_tradnl" w:eastAsia="es-MX"/>
        </w:rPr>
        <w:t>:</w:t>
      </w:r>
    </w:p>
    <w:p w:rsidR="00183823" w:rsidRPr="00223A93" w:rsidRDefault="00183823" w:rsidP="00A7367A">
      <w:pPr>
        <w:numPr>
          <w:ilvl w:val="0"/>
          <w:numId w:val="13"/>
        </w:numPr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Apoyar a los alumnos en eventos artísticos y culturales desarrollados por la FDCCPP y Universidad.</w:t>
      </w:r>
    </w:p>
    <w:p w:rsidR="00183823" w:rsidRPr="00223A93" w:rsidRDefault="00183823" w:rsidP="00A7367A">
      <w:pPr>
        <w:numPr>
          <w:ilvl w:val="0"/>
          <w:numId w:val="13"/>
        </w:numPr>
        <w:rPr>
          <w:rFonts w:ascii="Verdana" w:hAnsi="Verdana" w:cs="Arial"/>
          <w:bCs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Incentivar la participación de los Alumnos, Docentes y Personal Administrativo en los eventos artísticos y culturales desarrollados por la FDCCPP y Universidad.</w:t>
      </w:r>
      <w:r w:rsidRPr="00223A93">
        <w:rPr>
          <w:rFonts w:ascii="Verdana" w:hAnsi="Verdana" w:cs="Arial"/>
          <w:sz w:val="18"/>
          <w:szCs w:val="18"/>
        </w:rPr>
        <w:t xml:space="preserve"> que tiendan a d</w:t>
      </w:r>
      <w:r w:rsidRPr="00223A93">
        <w:rPr>
          <w:rFonts w:ascii="Verdana" w:hAnsi="Verdana" w:cs="Arial"/>
          <w:bCs/>
          <w:sz w:val="18"/>
          <w:szCs w:val="18"/>
        </w:rPr>
        <w:t>esarrollar el potencial artístico, cultural, deportivo y natural del país.</w:t>
      </w:r>
    </w:p>
    <w:p w:rsidR="001774F9" w:rsidRPr="00804E7D" w:rsidRDefault="001774F9" w:rsidP="001774F9">
      <w:pPr>
        <w:ind w:left="0"/>
        <w:rPr>
          <w:rFonts w:ascii="Verdana" w:hAnsi="Verdana" w:cs="Arial"/>
          <w:sz w:val="18"/>
          <w:szCs w:val="18"/>
        </w:rPr>
      </w:pPr>
    </w:p>
    <w:p w:rsidR="006F04B4" w:rsidRPr="00223A93" w:rsidRDefault="00085E2C" w:rsidP="00804E7D">
      <w:pPr>
        <w:ind w:left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O</w:t>
      </w:r>
      <w:r w:rsidRPr="00223A93">
        <w:rPr>
          <w:rFonts w:ascii="Verdana" w:hAnsi="Verdana" w:cs="Arial"/>
          <w:b/>
          <w:bCs/>
          <w:sz w:val="18"/>
          <w:szCs w:val="18"/>
        </w:rPr>
        <w:t xml:space="preserve">bjetivo </w:t>
      </w:r>
      <w:r>
        <w:rPr>
          <w:rFonts w:ascii="Verdana" w:hAnsi="Verdana" w:cs="Arial"/>
          <w:b/>
          <w:bCs/>
          <w:sz w:val="18"/>
          <w:szCs w:val="18"/>
        </w:rPr>
        <w:t>E</w:t>
      </w:r>
      <w:r w:rsidRPr="00223A93">
        <w:rPr>
          <w:rFonts w:ascii="Verdana" w:hAnsi="Verdana" w:cs="Arial"/>
          <w:b/>
          <w:bCs/>
          <w:sz w:val="18"/>
          <w:szCs w:val="18"/>
        </w:rPr>
        <w:t xml:space="preserve">stratégico </w:t>
      </w:r>
      <w:r>
        <w:rPr>
          <w:rFonts w:ascii="Verdana" w:hAnsi="Verdana" w:cs="Arial"/>
          <w:b/>
          <w:bCs/>
          <w:sz w:val="18"/>
          <w:szCs w:val="18"/>
        </w:rPr>
        <w:t>P</w:t>
      </w:r>
      <w:r w:rsidRPr="00223A93">
        <w:rPr>
          <w:rFonts w:ascii="Verdana" w:hAnsi="Verdana" w:cs="Arial"/>
          <w:b/>
          <w:bCs/>
          <w:sz w:val="18"/>
          <w:szCs w:val="18"/>
        </w:rPr>
        <w:t xml:space="preserve">arcial </w:t>
      </w:r>
      <w:r w:rsidR="00804E7D">
        <w:rPr>
          <w:rFonts w:ascii="Verdana" w:hAnsi="Verdana" w:cs="Arial"/>
          <w:b/>
          <w:bCs/>
          <w:sz w:val="18"/>
          <w:szCs w:val="18"/>
        </w:rPr>
        <w:t>2</w:t>
      </w:r>
    </w:p>
    <w:p w:rsidR="002F39BA" w:rsidRPr="00223A93" w:rsidRDefault="002F39BA" w:rsidP="00085E2C">
      <w:pPr>
        <w:tabs>
          <w:tab w:val="left" w:pos="1701"/>
        </w:tabs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Apoyar, y dinamizar la ejecución de trabajos de investigación multidisciplinaria, con participación de los estudiantes, asumiendo liderazgo competitivo en investigación participativa para la innovación y el desarrollo tecnológico en actividades competitivas, que resuelva problemas de la región, localidad y del país, y búsqueda de financiamiento nacional e internacional para la difusión y publicación de investigaciones.</w:t>
      </w:r>
    </w:p>
    <w:p w:rsidR="002F39BA" w:rsidRPr="00223A93" w:rsidRDefault="002F39BA" w:rsidP="00085E2C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</w:rPr>
        <w:t xml:space="preserve">Objetivo Estratégico Específico </w:t>
      </w:r>
      <w:r w:rsidR="00085E2C">
        <w:rPr>
          <w:rFonts w:ascii="Verdana" w:hAnsi="Verdana" w:cs="Arial"/>
          <w:b/>
          <w:bCs/>
          <w:sz w:val="18"/>
          <w:szCs w:val="18"/>
        </w:rPr>
        <w:t>13</w:t>
      </w:r>
    </w:p>
    <w:p w:rsidR="006F04B4" w:rsidRPr="00223A93" w:rsidRDefault="002F39BA" w:rsidP="00085E2C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 xml:space="preserve">Ejecutar trabajos de investigación científica y tecnológica multidisciplinaria a través de docentes, alumnos, egresados de las unidades académicas e Institutos de Investigación, priorizando líneas de investigación según currícula profesional que potencien el desarrollo regional y soluciones la </w:t>
      </w:r>
      <w:r w:rsidRPr="00223A93">
        <w:rPr>
          <w:rFonts w:ascii="Verdana" w:hAnsi="Verdana" w:cs="Arial"/>
          <w:sz w:val="18"/>
          <w:szCs w:val="18"/>
        </w:rPr>
        <w:lastRenderedPageBreak/>
        <w:t>problemática local, regional y del país; así también buscar mecanismos para la difusión y publicación de investigaciones.</w:t>
      </w:r>
    </w:p>
    <w:p w:rsidR="006F04B4" w:rsidRPr="00223A93" w:rsidRDefault="006F04B4" w:rsidP="00085E2C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sz w:val="18"/>
          <w:szCs w:val="18"/>
          <w:lang w:val="es-ES_tradnl" w:eastAsia="es-MX"/>
        </w:rPr>
        <w:t xml:space="preserve">Objetivos </w:t>
      </w:r>
      <w:r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t>Estratégico</w:t>
      </w:r>
      <w:r w:rsidRPr="00223A93">
        <w:rPr>
          <w:rFonts w:ascii="Verdana" w:hAnsi="Verdana" w:cs="Arial"/>
          <w:b/>
          <w:sz w:val="18"/>
          <w:szCs w:val="18"/>
          <w:lang w:val="es-ES_tradnl" w:eastAsia="es-MX"/>
        </w:rPr>
        <w:t xml:space="preserve"> Sub Específicos</w:t>
      </w:r>
      <w:r w:rsidRPr="00223A93">
        <w:rPr>
          <w:rFonts w:ascii="Verdana" w:hAnsi="Verdana" w:cs="Arial"/>
          <w:sz w:val="18"/>
          <w:szCs w:val="18"/>
          <w:lang w:val="es-ES_tradnl" w:eastAsia="es-MX"/>
        </w:rPr>
        <w:t>:</w:t>
      </w:r>
    </w:p>
    <w:p w:rsidR="00A50355" w:rsidRPr="00223A93" w:rsidRDefault="00A50355" w:rsidP="00A7367A">
      <w:pPr>
        <w:widowControl w:val="0"/>
        <w:numPr>
          <w:ilvl w:val="0"/>
          <w:numId w:val="14"/>
        </w:numPr>
        <w:tabs>
          <w:tab w:val="left" w:pos="840"/>
          <w:tab w:val="left" w:pos="300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Propugnar se establezcan, se prioricen y se difundan las líneas de investigación en áreas de derecho para que los alumnos, egresados y docentes desarrollen proyectos de investigación.</w:t>
      </w:r>
    </w:p>
    <w:p w:rsidR="006F04B4" w:rsidRPr="00223A93" w:rsidRDefault="006F04B4" w:rsidP="00085E2C">
      <w:pPr>
        <w:widowControl w:val="0"/>
        <w:numPr>
          <w:ilvl w:val="0"/>
          <w:numId w:val="14"/>
        </w:numPr>
        <w:tabs>
          <w:tab w:val="num" w:pos="709"/>
          <w:tab w:val="left" w:pos="840"/>
          <w:tab w:val="left" w:pos="300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Incentivar la elaboración de proyectos </w:t>
      </w:r>
      <w:r w:rsidR="00EE0543" w:rsidRPr="00223A93">
        <w:rPr>
          <w:rFonts w:ascii="Verdana" w:hAnsi="Verdana" w:cs="Arial"/>
          <w:sz w:val="18"/>
          <w:szCs w:val="18"/>
        </w:rPr>
        <w:t xml:space="preserve">que potencien el desarrollo regional y soluciones la problemática </w:t>
      </w:r>
      <w:r w:rsidR="00205F6A" w:rsidRPr="00223A93">
        <w:rPr>
          <w:rFonts w:ascii="Verdana" w:hAnsi="Verdana" w:cs="Arial"/>
          <w:sz w:val="18"/>
          <w:szCs w:val="18"/>
        </w:rPr>
        <w:t xml:space="preserve">social (pandillaje, </w:t>
      </w:r>
      <w:r w:rsidR="00205F6A" w:rsidRPr="00223A93">
        <w:rPr>
          <w:rFonts w:ascii="Verdana" w:hAnsi="Verdana" w:cs="Arial"/>
          <w:sz w:val="18"/>
          <w:szCs w:val="18"/>
          <w:lang w:val="es-ES_tradnl" w:eastAsia="es-MX"/>
        </w:rPr>
        <w:t>delincuencia juvenil, violencia familiar, etc.)</w:t>
      </w:r>
      <w:r w:rsidR="00205F6A" w:rsidRPr="00223A93">
        <w:rPr>
          <w:rFonts w:ascii="Verdana" w:hAnsi="Verdana" w:cs="Arial"/>
          <w:sz w:val="18"/>
          <w:szCs w:val="18"/>
        </w:rPr>
        <w:t xml:space="preserve"> </w:t>
      </w:r>
      <w:r w:rsidR="00EE0543" w:rsidRPr="00223A93">
        <w:rPr>
          <w:rFonts w:ascii="Verdana" w:hAnsi="Verdana" w:cs="Arial"/>
          <w:sz w:val="18"/>
          <w:szCs w:val="18"/>
        </w:rPr>
        <w:t>local, regional y del país</w:t>
      </w:r>
      <w:r w:rsidR="00205F6A" w:rsidRPr="00223A93">
        <w:rPr>
          <w:rFonts w:ascii="Verdana" w:hAnsi="Verdana" w:cs="Arial"/>
          <w:sz w:val="18"/>
          <w:szCs w:val="18"/>
        </w:rPr>
        <w:t>.</w:t>
      </w:r>
    </w:p>
    <w:p w:rsidR="00205F6A" w:rsidRPr="00223A93" w:rsidRDefault="00EE0543" w:rsidP="00085E2C">
      <w:pPr>
        <w:widowControl w:val="0"/>
        <w:numPr>
          <w:ilvl w:val="0"/>
          <w:numId w:val="14"/>
        </w:numPr>
        <w:tabs>
          <w:tab w:val="num" w:pos="709"/>
          <w:tab w:val="left" w:pos="840"/>
          <w:tab w:val="left" w:pos="300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Propugnar la difusión y publicación de los mejores proyectos de investigación.</w:t>
      </w:r>
    </w:p>
    <w:p w:rsidR="00205F6A" w:rsidRPr="00223A93" w:rsidRDefault="00205F6A" w:rsidP="00205F6A">
      <w:pPr>
        <w:widowControl w:val="0"/>
        <w:tabs>
          <w:tab w:val="left" w:pos="840"/>
          <w:tab w:val="left" w:pos="300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</w:p>
    <w:p w:rsidR="001D1CAB" w:rsidRPr="00223A93" w:rsidRDefault="00923725" w:rsidP="00923725">
      <w:pPr>
        <w:ind w:left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  <w:lang w:val="es-ES_tradnl"/>
        </w:rPr>
        <w:t>O</w:t>
      </w:r>
      <w:r w:rsidRPr="00223A93">
        <w:rPr>
          <w:rFonts w:ascii="Verdana" w:hAnsi="Verdana" w:cs="Arial"/>
          <w:b/>
          <w:sz w:val="18"/>
          <w:szCs w:val="18"/>
        </w:rPr>
        <w:t xml:space="preserve">bjetivo </w:t>
      </w:r>
      <w:r>
        <w:rPr>
          <w:rFonts w:ascii="Verdana" w:hAnsi="Verdana" w:cs="Arial"/>
          <w:b/>
          <w:sz w:val="18"/>
          <w:szCs w:val="18"/>
        </w:rPr>
        <w:t>E</w:t>
      </w:r>
      <w:r w:rsidRPr="00223A93">
        <w:rPr>
          <w:rFonts w:ascii="Verdana" w:hAnsi="Verdana" w:cs="Arial"/>
          <w:b/>
          <w:sz w:val="18"/>
          <w:szCs w:val="18"/>
        </w:rPr>
        <w:t xml:space="preserve">stratégico </w:t>
      </w:r>
      <w:r>
        <w:rPr>
          <w:rFonts w:ascii="Verdana" w:hAnsi="Verdana" w:cs="Arial"/>
          <w:b/>
          <w:sz w:val="18"/>
          <w:szCs w:val="18"/>
        </w:rPr>
        <w:t>P</w:t>
      </w:r>
      <w:r w:rsidRPr="00223A93">
        <w:rPr>
          <w:rFonts w:ascii="Verdana" w:hAnsi="Verdana" w:cs="Arial"/>
          <w:b/>
          <w:sz w:val="18"/>
          <w:szCs w:val="18"/>
        </w:rPr>
        <w:t>arcial 3</w:t>
      </w:r>
    </w:p>
    <w:p w:rsidR="002F39BA" w:rsidRPr="00223A93" w:rsidRDefault="002F39BA" w:rsidP="00923725">
      <w:pPr>
        <w:tabs>
          <w:tab w:val="left" w:pos="1701"/>
        </w:tabs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Promover actividades de extensión y proyección social en beneficio de la comunidad del entorno; conservar, acrecentar y difundir nuestra cultura y sus diversas manifestaciones con participación de la comunidad universitaria.</w:t>
      </w:r>
    </w:p>
    <w:p w:rsidR="00592005" w:rsidRPr="00223A93" w:rsidRDefault="00592005" w:rsidP="00923725">
      <w:pPr>
        <w:widowControl w:val="0"/>
        <w:tabs>
          <w:tab w:val="left" w:pos="840"/>
          <w:tab w:val="left" w:pos="3000"/>
          <w:tab w:val="left" w:pos="7088"/>
        </w:tabs>
        <w:autoSpaceDE w:val="0"/>
        <w:autoSpaceDN w:val="0"/>
        <w:adjustRightInd w:val="0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sz w:val="18"/>
          <w:szCs w:val="18"/>
        </w:rPr>
        <w:t>Objetivo Estratégico Específico 14</w:t>
      </w:r>
    </w:p>
    <w:p w:rsidR="00592005" w:rsidRPr="00223A93" w:rsidRDefault="00592005" w:rsidP="00923725">
      <w:pPr>
        <w:widowControl w:val="0"/>
        <w:tabs>
          <w:tab w:val="left" w:pos="840"/>
          <w:tab w:val="left" w:pos="1701"/>
          <w:tab w:val="left" w:pos="3000"/>
          <w:tab w:val="left" w:pos="7088"/>
        </w:tabs>
        <w:autoSpaceDE w:val="0"/>
        <w:autoSpaceDN w:val="0"/>
        <w:adjustRightInd w:val="0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Fomentar la extensión y proyección social unificando y planificando actividades que respondan a las demandas de la comunidad.</w:t>
      </w:r>
    </w:p>
    <w:p w:rsidR="00592005" w:rsidRPr="00223A93" w:rsidRDefault="00592005" w:rsidP="00923725">
      <w:pPr>
        <w:widowControl w:val="0"/>
        <w:tabs>
          <w:tab w:val="left" w:pos="840"/>
          <w:tab w:val="left" w:pos="1701"/>
          <w:tab w:val="left" w:pos="3000"/>
          <w:tab w:val="left" w:pos="7088"/>
        </w:tabs>
        <w:autoSpaceDE w:val="0"/>
        <w:autoSpaceDN w:val="0"/>
        <w:adjustRightInd w:val="0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sz w:val="18"/>
          <w:szCs w:val="18"/>
          <w:lang w:val="es-ES_tradnl" w:eastAsia="es-MX"/>
        </w:rPr>
        <w:t>Objetivos Estratégicos Sub Específicos</w:t>
      </w:r>
      <w:r w:rsidRPr="00223A93">
        <w:rPr>
          <w:rFonts w:ascii="Verdana" w:hAnsi="Verdana" w:cs="Arial"/>
          <w:sz w:val="18"/>
          <w:szCs w:val="18"/>
          <w:lang w:val="es-ES_tradnl" w:eastAsia="es-MX"/>
        </w:rPr>
        <w:t>:</w:t>
      </w:r>
    </w:p>
    <w:p w:rsidR="00592005" w:rsidRPr="00223A93" w:rsidRDefault="00592005" w:rsidP="00A7367A">
      <w:pPr>
        <w:widowControl w:val="0"/>
        <w:numPr>
          <w:ilvl w:val="0"/>
          <w:numId w:val="23"/>
        </w:numPr>
        <w:tabs>
          <w:tab w:val="left" w:pos="84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Orientar el servicio del Consultorio Jurídico Gratuito de la FDCCP al servicio de los más necesitados.</w:t>
      </w:r>
    </w:p>
    <w:p w:rsidR="00592005" w:rsidRPr="00223A93" w:rsidRDefault="00592005" w:rsidP="00A7367A">
      <w:pPr>
        <w:widowControl w:val="0"/>
        <w:numPr>
          <w:ilvl w:val="0"/>
          <w:numId w:val="23"/>
        </w:numPr>
        <w:tabs>
          <w:tab w:val="left" w:pos="84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Propender a la reubicación estratégica del Consultorio Jurídico Gratuito de la FDCCP en el Centro de Piura.</w:t>
      </w:r>
    </w:p>
    <w:p w:rsidR="00592005" w:rsidRPr="00223A93" w:rsidRDefault="00592005" w:rsidP="00A7367A">
      <w:pPr>
        <w:widowControl w:val="0"/>
        <w:numPr>
          <w:ilvl w:val="0"/>
          <w:numId w:val="23"/>
        </w:numPr>
        <w:tabs>
          <w:tab w:val="left" w:pos="84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Incrementar la capacidad de atención a los usuarios de bajos recursos.</w:t>
      </w:r>
    </w:p>
    <w:p w:rsidR="00592005" w:rsidRPr="00223A93" w:rsidRDefault="00592005" w:rsidP="00A7367A">
      <w:pPr>
        <w:widowControl w:val="0"/>
        <w:numPr>
          <w:ilvl w:val="0"/>
          <w:numId w:val="23"/>
        </w:numPr>
        <w:tabs>
          <w:tab w:val="left" w:pos="84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Programar visitas y asesoramiento a las organizaciones populares,</w:t>
      </w:r>
    </w:p>
    <w:p w:rsidR="00592005" w:rsidRPr="00223A93" w:rsidRDefault="00592005" w:rsidP="00A7367A">
      <w:pPr>
        <w:widowControl w:val="0"/>
        <w:numPr>
          <w:ilvl w:val="0"/>
          <w:numId w:val="23"/>
        </w:numPr>
        <w:tabs>
          <w:tab w:val="left" w:pos="84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Realizar visitas a los Centros Penitenciarios y brindar asesoramiento.</w:t>
      </w:r>
    </w:p>
    <w:p w:rsidR="00592005" w:rsidRPr="00223A93" w:rsidRDefault="00592005" w:rsidP="00592005">
      <w:pPr>
        <w:widowControl w:val="0"/>
        <w:tabs>
          <w:tab w:val="left" w:pos="840"/>
          <w:tab w:val="left" w:pos="3000"/>
          <w:tab w:val="left" w:pos="7088"/>
        </w:tabs>
        <w:autoSpaceDE w:val="0"/>
        <w:autoSpaceDN w:val="0"/>
        <w:adjustRightInd w:val="0"/>
        <w:rPr>
          <w:rFonts w:ascii="Verdana" w:hAnsi="Verdana" w:cs="Arial"/>
          <w:b/>
          <w:sz w:val="18"/>
          <w:szCs w:val="18"/>
        </w:rPr>
      </w:pPr>
    </w:p>
    <w:p w:rsidR="00592005" w:rsidRPr="00223A93" w:rsidRDefault="00592005" w:rsidP="00923725">
      <w:pPr>
        <w:widowControl w:val="0"/>
        <w:tabs>
          <w:tab w:val="left" w:pos="840"/>
          <w:tab w:val="left" w:pos="3000"/>
          <w:tab w:val="left" w:pos="7088"/>
        </w:tabs>
        <w:autoSpaceDE w:val="0"/>
        <w:autoSpaceDN w:val="0"/>
        <w:adjustRightInd w:val="0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sz w:val="18"/>
          <w:szCs w:val="18"/>
        </w:rPr>
        <w:t>Objetivo Estratégico Específico 15</w:t>
      </w:r>
    </w:p>
    <w:p w:rsidR="00592005" w:rsidRPr="00223A93" w:rsidRDefault="00592005" w:rsidP="00923725">
      <w:pPr>
        <w:widowControl w:val="0"/>
        <w:tabs>
          <w:tab w:val="left" w:pos="840"/>
          <w:tab w:val="left" w:pos="3000"/>
          <w:tab w:val="left" w:pos="7088"/>
        </w:tabs>
        <w:autoSpaceDE w:val="0"/>
        <w:autoSpaceDN w:val="0"/>
        <w:adjustRightInd w:val="0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Promover la participación de las agrupaciones artísticas, así como la difusión de eventos culturales.</w:t>
      </w:r>
    </w:p>
    <w:p w:rsidR="00592005" w:rsidRPr="00223A93" w:rsidRDefault="00592005" w:rsidP="00923725">
      <w:pPr>
        <w:widowControl w:val="0"/>
        <w:tabs>
          <w:tab w:val="left" w:pos="840"/>
          <w:tab w:val="left" w:pos="3000"/>
          <w:tab w:val="left" w:pos="7088"/>
        </w:tabs>
        <w:autoSpaceDE w:val="0"/>
        <w:autoSpaceDN w:val="0"/>
        <w:adjustRightInd w:val="0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sz w:val="18"/>
          <w:szCs w:val="18"/>
          <w:lang w:val="es-ES_tradnl" w:eastAsia="es-MX"/>
        </w:rPr>
        <w:t>Objetivos Estratégicos Sub Específicos</w:t>
      </w:r>
      <w:r w:rsidRPr="00223A93">
        <w:rPr>
          <w:rFonts w:ascii="Verdana" w:hAnsi="Verdana" w:cs="Arial"/>
          <w:sz w:val="18"/>
          <w:szCs w:val="18"/>
          <w:lang w:val="es-ES_tradnl" w:eastAsia="es-MX"/>
        </w:rPr>
        <w:t>:</w:t>
      </w:r>
    </w:p>
    <w:p w:rsidR="00592005" w:rsidRPr="00923725" w:rsidRDefault="00592005" w:rsidP="00923725">
      <w:pPr>
        <w:pStyle w:val="Prrafodelista"/>
        <w:widowControl w:val="0"/>
        <w:numPr>
          <w:ilvl w:val="0"/>
          <w:numId w:val="44"/>
        </w:numPr>
        <w:tabs>
          <w:tab w:val="left" w:pos="993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  <w:r w:rsidRPr="00923725">
        <w:rPr>
          <w:rFonts w:ascii="Verdana" w:hAnsi="Verdana" w:cs="Arial"/>
          <w:sz w:val="18"/>
          <w:szCs w:val="18"/>
          <w:lang w:val="es-ES_tradnl" w:eastAsia="es-MX"/>
        </w:rPr>
        <w:t>Apoyar a los alumnos en eventos artísticos y culturales desarrollados por la FDCCPP y Universidad.</w:t>
      </w:r>
    </w:p>
    <w:p w:rsidR="00592005" w:rsidRPr="00923725" w:rsidRDefault="00592005" w:rsidP="00923725">
      <w:pPr>
        <w:pStyle w:val="Prrafodelista"/>
        <w:widowControl w:val="0"/>
        <w:numPr>
          <w:ilvl w:val="0"/>
          <w:numId w:val="44"/>
        </w:numPr>
        <w:tabs>
          <w:tab w:val="left" w:pos="993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/>
        </w:rPr>
      </w:pPr>
      <w:r w:rsidRPr="00923725">
        <w:rPr>
          <w:rFonts w:ascii="Verdana" w:hAnsi="Verdana" w:cs="Arial"/>
          <w:sz w:val="18"/>
          <w:szCs w:val="18"/>
          <w:lang w:val="es-ES_tradnl"/>
        </w:rPr>
        <w:t xml:space="preserve">Participar los eventos </w:t>
      </w:r>
      <w:r w:rsidRPr="00923725">
        <w:rPr>
          <w:rFonts w:ascii="Verdana" w:hAnsi="Verdana" w:cs="Arial"/>
          <w:sz w:val="18"/>
          <w:szCs w:val="18"/>
          <w:lang w:val="es-ES_tradnl" w:eastAsia="es-MX"/>
        </w:rPr>
        <w:t>artísticos y culturales a la comunidad universitaria y a sociedad en general.</w:t>
      </w:r>
    </w:p>
    <w:p w:rsidR="00592005" w:rsidRPr="00223A93" w:rsidRDefault="00592005" w:rsidP="00923725">
      <w:pPr>
        <w:pStyle w:val="Sangra2detindependiente"/>
        <w:spacing w:after="0" w:line="240" w:lineRule="auto"/>
        <w:ind w:left="0"/>
        <w:rPr>
          <w:rFonts w:ascii="Verdana" w:hAnsi="Verdana" w:cs="Arial"/>
          <w:b/>
          <w:bCs/>
          <w:sz w:val="18"/>
          <w:szCs w:val="18"/>
        </w:rPr>
      </w:pPr>
    </w:p>
    <w:p w:rsidR="00923725" w:rsidRDefault="00923725" w:rsidP="00923725">
      <w:pPr>
        <w:pStyle w:val="Sangra2detindependiente"/>
        <w:spacing w:after="0" w:line="240" w:lineRule="auto"/>
        <w:ind w:left="0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O</w:t>
      </w:r>
      <w:r w:rsidRPr="00223A93">
        <w:rPr>
          <w:rFonts w:ascii="Verdana" w:hAnsi="Verdana" w:cs="Arial"/>
          <w:b/>
          <w:bCs/>
          <w:sz w:val="18"/>
          <w:szCs w:val="18"/>
        </w:rPr>
        <w:t xml:space="preserve">bjetivo </w:t>
      </w:r>
      <w:r>
        <w:rPr>
          <w:rFonts w:ascii="Verdana" w:hAnsi="Verdana" w:cs="Arial"/>
          <w:b/>
          <w:bCs/>
          <w:sz w:val="18"/>
          <w:szCs w:val="18"/>
        </w:rPr>
        <w:t>E</w:t>
      </w:r>
      <w:r w:rsidRPr="00223A93">
        <w:rPr>
          <w:rFonts w:ascii="Verdana" w:hAnsi="Verdana" w:cs="Arial"/>
          <w:b/>
          <w:bCs/>
          <w:sz w:val="18"/>
          <w:szCs w:val="18"/>
        </w:rPr>
        <w:t xml:space="preserve">stratégico </w:t>
      </w:r>
      <w:r>
        <w:rPr>
          <w:rFonts w:ascii="Verdana" w:hAnsi="Verdana" w:cs="Arial"/>
          <w:b/>
          <w:bCs/>
          <w:sz w:val="18"/>
          <w:szCs w:val="18"/>
        </w:rPr>
        <w:t>P</w:t>
      </w:r>
      <w:r w:rsidRPr="00223A93">
        <w:rPr>
          <w:rFonts w:ascii="Verdana" w:hAnsi="Verdana" w:cs="Arial"/>
          <w:b/>
          <w:bCs/>
          <w:sz w:val="18"/>
          <w:szCs w:val="18"/>
        </w:rPr>
        <w:t>arcial 4</w:t>
      </w:r>
    </w:p>
    <w:p w:rsidR="009E7B38" w:rsidRPr="00223A93" w:rsidRDefault="002F39BA" w:rsidP="00923725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Desarrollar programas de postgrado a nivel local y descentralizado, armónicos con el desarrollo de la región y del país, contribuyendo a la especialización y competitividad en sus alumnos, con aptitudes para el trabajo intelectual de alto nivel y ejercicio de liderazgo cultural en sus egresados.</w:t>
      </w:r>
    </w:p>
    <w:p w:rsidR="002F39BA" w:rsidRPr="00223A93" w:rsidRDefault="002F39BA" w:rsidP="00923725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</w:rPr>
        <w:t xml:space="preserve">Objetivo Estratégico Específico </w:t>
      </w:r>
      <w:r w:rsidR="00923725">
        <w:rPr>
          <w:rFonts w:ascii="Verdana" w:hAnsi="Verdana" w:cs="Arial"/>
          <w:b/>
          <w:bCs/>
          <w:sz w:val="18"/>
          <w:szCs w:val="18"/>
        </w:rPr>
        <w:t>16</w:t>
      </w:r>
    </w:p>
    <w:p w:rsidR="002F39BA" w:rsidRPr="00223A93" w:rsidRDefault="002F39BA" w:rsidP="00923725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Evaluar, adecuar las secciones de postgrado y otras a implementar, garantizando competitividad y continuidad. Actualizar las denominaciones y perfiles de las diferentes secciones.</w:t>
      </w:r>
    </w:p>
    <w:p w:rsidR="009E7B38" w:rsidRPr="00223A93" w:rsidRDefault="009E7B38" w:rsidP="00923725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sz w:val="18"/>
          <w:szCs w:val="18"/>
          <w:lang w:val="es-ES_tradnl" w:eastAsia="es-MX"/>
        </w:rPr>
        <w:t xml:space="preserve">Objetivos </w:t>
      </w:r>
      <w:r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t>Estratégico</w:t>
      </w:r>
      <w:r w:rsidRPr="00223A93">
        <w:rPr>
          <w:rFonts w:ascii="Verdana" w:hAnsi="Verdana" w:cs="Arial"/>
          <w:b/>
          <w:sz w:val="18"/>
          <w:szCs w:val="18"/>
          <w:lang w:val="es-ES_tradnl" w:eastAsia="es-MX"/>
        </w:rPr>
        <w:t xml:space="preserve"> Sub Específicos</w:t>
      </w:r>
      <w:r w:rsidRPr="00223A93">
        <w:rPr>
          <w:rFonts w:ascii="Verdana" w:hAnsi="Verdana" w:cs="Arial"/>
          <w:sz w:val="18"/>
          <w:szCs w:val="18"/>
          <w:lang w:val="es-ES_tradnl" w:eastAsia="es-MX"/>
        </w:rPr>
        <w:t>:</w:t>
      </w:r>
    </w:p>
    <w:p w:rsidR="001B7472" w:rsidRPr="00223A93" w:rsidRDefault="001B7472" w:rsidP="009E7B38">
      <w:pPr>
        <w:widowControl w:val="0"/>
        <w:numPr>
          <w:ilvl w:val="0"/>
          <w:numId w:val="4"/>
        </w:numPr>
        <w:tabs>
          <w:tab w:val="left" w:pos="84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</w:rPr>
        <w:t>Propugnar la reingeniería de</w:t>
      </w:r>
      <w:r w:rsidR="0069531E" w:rsidRPr="00223A93">
        <w:rPr>
          <w:rFonts w:ascii="Verdana" w:hAnsi="Verdana" w:cs="Arial"/>
          <w:sz w:val="18"/>
          <w:szCs w:val="18"/>
        </w:rPr>
        <w:t xml:space="preserve"> </w:t>
      </w:r>
      <w:r w:rsidRPr="00223A93">
        <w:rPr>
          <w:rFonts w:ascii="Verdana" w:hAnsi="Verdana" w:cs="Arial"/>
          <w:sz w:val="18"/>
          <w:szCs w:val="18"/>
        </w:rPr>
        <w:t>l</w:t>
      </w:r>
      <w:r w:rsidR="0069531E" w:rsidRPr="00223A93">
        <w:rPr>
          <w:rFonts w:ascii="Verdana" w:hAnsi="Verdana" w:cs="Arial"/>
          <w:sz w:val="18"/>
          <w:szCs w:val="18"/>
        </w:rPr>
        <w:t>a Estructura</w:t>
      </w:r>
      <w:r w:rsidRPr="00223A93">
        <w:rPr>
          <w:rFonts w:ascii="Verdana" w:hAnsi="Verdana" w:cs="Arial"/>
          <w:sz w:val="18"/>
          <w:szCs w:val="18"/>
        </w:rPr>
        <w:t xml:space="preserve"> </w:t>
      </w:r>
      <w:r w:rsidR="0069531E" w:rsidRPr="00223A93">
        <w:rPr>
          <w:rFonts w:ascii="Verdana" w:hAnsi="Verdana" w:cs="Arial"/>
          <w:sz w:val="18"/>
          <w:szCs w:val="18"/>
        </w:rPr>
        <w:t>Curricular</w:t>
      </w:r>
      <w:r w:rsidRPr="00223A93">
        <w:rPr>
          <w:rFonts w:ascii="Verdana" w:hAnsi="Verdana" w:cs="Arial"/>
          <w:sz w:val="18"/>
          <w:szCs w:val="18"/>
        </w:rPr>
        <w:t xml:space="preserve"> de las Maestría y Doctorados, direccionándolas no sólo a las necesidades de impacto económico, social, ambiental y desarrollo sostenible, sino también aplicándolas al desempeño de la Docencia Universitaria.</w:t>
      </w:r>
    </w:p>
    <w:p w:rsidR="009E7B38" w:rsidRPr="00223A93" w:rsidRDefault="0069531E" w:rsidP="009E7B38">
      <w:pPr>
        <w:widowControl w:val="0"/>
        <w:numPr>
          <w:ilvl w:val="0"/>
          <w:numId w:val="4"/>
        </w:numPr>
        <w:tabs>
          <w:tab w:val="left" w:pos="84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Incentivar la programación de Maestrías en nuevas </w:t>
      </w:r>
      <w:r w:rsidR="001B7472" w:rsidRPr="00223A93">
        <w:rPr>
          <w:rFonts w:ascii="Verdana" w:hAnsi="Verdana" w:cs="Arial"/>
          <w:sz w:val="18"/>
          <w:szCs w:val="18"/>
          <w:lang w:val="es-ES_tradnl" w:eastAsia="es-MX"/>
        </w:rPr>
        <w:t xml:space="preserve">áreas </w:t>
      </w:r>
      <w:r w:rsidR="009E7B38" w:rsidRPr="00223A93">
        <w:rPr>
          <w:rFonts w:ascii="Verdana" w:hAnsi="Verdana" w:cs="Arial"/>
          <w:sz w:val="18"/>
          <w:szCs w:val="18"/>
          <w:lang w:val="es-ES_tradnl" w:eastAsia="es-MX"/>
        </w:rPr>
        <w:t>de Derecho.</w:t>
      </w:r>
    </w:p>
    <w:p w:rsidR="009E7B38" w:rsidRPr="00223A93" w:rsidRDefault="009E7B38" w:rsidP="007879BC">
      <w:pPr>
        <w:widowControl w:val="0"/>
        <w:numPr>
          <w:ilvl w:val="0"/>
          <w:numId w:val="4"/>
        </w:numPr>
        <w:tabs>
          <w:tab w:val="left" w:pos="840"/>
          <w:tab w:val="left" w:pos="7088"/>
        </w:tabs>
        <w:autoSpaceDE w:val="0"/>
        <w:autoSpaceDN w:val="0"/>
        <w:adjustRightInd w:val="0"/>
        <w:rPr>
          <w:rFonts w:ascii="Verdana" w:hAnsi="Verdana" w:cs="Arial"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 w:eastAsia="es-MX"/>
        </w:rPr>
        <w:t>Apoyar el desarrollo del Doctorado de Derecho y Ciencias Políticas.</w:t>
      </w:r>
    </w:p>
    <w:p w:rsidR="002F39BA" w:rsidRPr="00223A93" w:rsidRDefault="002F39BA" w:rsidP="007879BC">
      <w:pPr>
        <w:rPr>
          <w:rFonts w:ascii="Verdana" w:hAnsi="Verdana" w:cs="Arial"/>
          <w:b/>
          <w:bCs/>
          <w:sz w:val="18"/>
          <w:szCs w:val="18"/>
          <w:u w:val="single"/>
        </w:rPr>
      </w:pPr>
    </w:p>
    <w:p w:rsidR="007879BC" w:rsidRPr="00223A93" w:rsidRDefault="002F39BA" w:rsidP="007879BC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7879BC">
        <w:rPr>
          <w:rFonts w:ascii="Verdana" w:hAnsi="Verdana" w:cs="Arial"/>
          <w:b/>
          <w:sz w:val="18"/>
          <w:szCs w:val="18"/>
        </w:rPr>
        <w:t>OBJETIVO ESTRATÉGICO GENERAL 2</w:t>
      </w:r>
    </w:p>
    <w:p w:rsidR="002F39BA" w:rsidRPr="007879BC" w:rsidRDefault="002F39BA" w:rsidP="007879BC">
      <w:pPr>
        <w:pStyle w:val="Sangra2detindependiente"/>
        <w:spacing w:after="0" w:line="240" w:lineRule="auto"/>
        <w:ind w:left="0"/>
        <w:rPr>
          <w:rFonts w:ascii="Verdana" w:hAnsi="Verdana" w:cs="Arial"/>
          <w:b/>
          <w:sz w:val="18"/>
          <w:szCs w:val="18"/>
        </w:rPr>
      </w:pPr>
      <w:r w:rsidRPr="007879BC">
        <w:rPr>
          <w:rFonts w:ascii="Verdana" w:hAnsi="Verdana" w:cs="Arial"/>
          <w:b/>
          <w:sz w:val="18"/>
          <w:szCs w:val="18"/>
        </w:rPr>
        <w:t>Brindar servicios de calidad en asistencia social a la comunidad universitaria.</w:t>
      </w:r>
    </w:p>
    <w:p w:rsidR="007879BC" w:rsidRPr="00223A93" w:rsidRDefault="007879BC" w:rsidP="007879BC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O</w:t>
      </w:r>
      <w:r w:rsidRPr="00223A93">
        <w:rPr>
          <w:rFonts w:ascii="Verdana" w:hAnsi="Verdana" w:cs="Arial"/>
          <w:b/>
          <w:bCs/>
          <w:sz w:val="18"/>
          <w:szCs w:val="18"/>
        </w:rPr>
        <w:t xml:space="preserve">bjetivo </w:t>
      </w:r>
      <w:r>
        <w:rPr>
          <w:rFonts w:ascii="Verdana" w:hAnsi="Verdana" w:cs="Arial"/>
          <w:b/>
          <w:bCs/>
          <w:sz w:val="18"/>
          <w:szCs w:val="18"/>
        </w:rPr>
        <w:t>E</w:t>
      </w:r>
      <w:r w:rsidRPr="00223A93">
        <w:rPr>
          <w:rFonts w:ascii="Verdana" w:hAnsi="Verdana" w:cs="Arial"/>
          <w:b/>
          <w:bCs/>
          <w:sz w:val="18"/>
          <w:szCs w:val="18"/>
        </w:rPr>
        <w:t xml:space="preserve">stratégico </w:t>
      </w:r>
      <w:r>
        <w:rPr>
          <w:rFonts w:ascii="Verdana" w:hAnsi="Verdana" w:cs="Arial"/>
          <w:b/>
          <w:bCs/>
          <w:sz w:val="18"/>
          <w:szCs w:val="18"/>
        </w:rPr>
        <w:t>P</w:t>
      </w:r>
      <w:r w:rsidRPr="00223A93">
        <w:rPr>
          <w:rFonts w:ascii="Verdana" w:hAnsi="Verdana" w:cs="Arial"/>
          <w:b/>
          <w:bCs/>
          <w:sz w:val="18"/>
          <w:szCs w:val="18"/>
        </w:rPr>
        <w:t xml:space="preserve">arcial </w:t>
      </w:r>
      <w:r w:rsidR="009C0FFA" w:rsidRPr="00223A93">
        <w:rPr>
          <w:rFonts w:ascii="Verdana" w:hAnsi="Verdana" w:cs="Arial"/>
          <w:b/>
          <w:bCs/>
          <w:sz w:val="18"/>
          <w:szCs w:val="18"/>
        </w:rPr>
        <w:t>5</w:t>
      </w:r>
    </w:p>
    <w:p w:rsidR="009C0FFA" w:rsidRPr="00223A93" w:rsidRDefault="002F39BA" w:rsidP="007879BC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Atender a la población universitaria con servicios de bienestar universitario, acorde a las posibilidades y recursos de la institución</w:t>
      </w:r>
    </w:p>
    <w:p w:rsidR="000D3DB9" w:rsidRPr="00223A93" w:rsidRDefault="00A11EC9" w:rsidP="007879BC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</w:rPr>
        <w:t>Objetivo Estratégico Específico 17</w:t>
      </w:r>
    </w:p>
    <w:p w:rsidR="000D3DB9" w:rsidRPr="00223A93" w:rsidRDefault="00A11EC9" w:rsidP="007879BC">
      <w:pPr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Proporcionar y mejorar los servicios de comedor universitario, asistencia médica básica, odontología, psicología, ginecología y de transporte, acorde a las posibilidades de financiamiento y cumplimiento de los requisitos establecidos internamente. Asimismo, considera el otorgamiento de subvenciones a los alumnos por su apoyo en actividades académicas y administrativas y ayuda financiera para su asistencia a eventos académicos.</w:t>
      </w:r>
    </w:p>
    <w:p w:rsidR="000D3DB9" w:rsidRPr="00223A93" w:rsidRDefault="000D3DB9" w:rsidP="007879BC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t>Objetivos Estratégicos Sub Específicos</w:t>
      </w: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>:</w:t>
      </w:r>
    </w:p>
    <w:p w:rsidR="000D3DB9" w:rsidRPr="00223A93" w:rsidRDefault="000D3DB9" w:rsidP="007879BC">
      <w:pPr>
        <w:numPr>
          <w:ilvl w:val="0"/>
          <w:numId w:val="8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>Gestionar atención medica en Tópico UNP</w:t>
      </w:r>
    </w:p>
    <w:p w:rsidR="000D3DB9" w:rsidRPr="00223A93" w:rsidRDefault="000D3DB9" w:rsidP="007879BC">
      <w:pPr>
        <w:numPr>
          <w:ilvl w:val="0"/>
          <w:numId w:val="8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>Apoyar a los alumnos para que logren vacantes en el Comedor Universitario</w:t>
      </w:r>
    </w:p>
    <w:p w:rsidR="000D3DB9" w:rsidRPr="00223A93" w:rsidRDefault="000D3DB9" w:rsidP="007879BC">
      <w:pPr>
        <w:numPr>
          <w:ilvl w:val="0"/>
          <w:numId w:val="8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>Otorgar bolsas de trabajo y ayudantías</w:t>
      </w:r>
    </w:p>
    <w:p w:rsidR="000D3DB9" w:rsidRPr="00223A93" w:rsidRDefault="000D3DB9" w:rsidP="007879BC">
      <w:pPr>
        <w:numPr>
          <w:ilvl w:val="0"/>
          <w:numId w:val="8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>Exonerar de matrícula a alumnos con comprobados problemas económicos y/o de orfandad.</w:t>
      </w:r>
    </w:p>
    <w:p w:rsidR="000D3DB9" w:rsidRPr="00223A93" w:rsidRDefault="000D3DB9" w:rsidP="007879BC">
      <w:pPr>
        <w:pStyle w:val="Sangra2detindependiente"/>
        <w:spacing w:after="0" w:line="240" w:lineRule="auto"/>
        <w:ind w:left="1310"/>
        <w:rPr>
          <w:rFonts w:ascii="Verdana" w:hAnsi="Verdana" w:cs="Arial"/>
          <w:bCs/>
          <w:sz w:val="18"/>
          <w:szCs w:val="18"/>
          <w:lang w:val="es-ES_tradnl" w:eastAsia="es-MX"/>
        </w:rPr>
      </w:pPr>
    </w:p>
    <w:p w:rsidR="00FE0D1D" w:rsidRDefault="00FE0D1D" w:rsidP="007879BC">
      <w:pPr>
        <w:pStyle w:val="Sangra2detindependiente"/>
        <w:spacing w:after="0" w:line="240" w:lineRule="auto"/>
        <w:ind w:left="0"/>
        <w:rPr>
          <w:rFonts w:ascii="Verdana" w:hAnsi="Verdana" w:cs="Arial"/>
          <w:b/>
          <w:bCs/>
          <w:sz w:val="18"/>
          <w:szCs w:val="18"/>
        </w:rPr>
      </w:pPr>
    </w:p>
    <w:p w:rsidR="007879BC" w:rsidRPr="00223A93" w:rsidRDefault="00A11EC9" w:rsidP="007879BC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</w:rPr>
        <w:lastRenderedPageBreak/>
        <w:t>Objetivo Estratégico Específico 18</w:t>
      </w:r>
    </w:p>
    <w:p w:rsidR="003A1333" w:rsidRPr="00223A93" w:rsidRDefault="00A11EC9" w:rsidP="00FB6686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Realizar la evaluación psicológica y vocacional de los alumnos ingresantes con bajo rendimiento, que coadyuve a dar las pautas para que se integren a la vida universitaria mejorando su rendimiento académico</w:t>
      </w:r>
      <w:r w:rsidR="000D3DB9" w:rsidRPr="00223A93">
        <w:rPr>
          <w:rFonts w:ascii="Verdana" w:hAnsi="Verdana" w:cs="Arial"/>
          <w:sz w:val="18"/>
          <w:szCs w:val="18"/>
        </w:rPr>
        <w:t>.</w:t>
      </w:r>
    </w:p>
    <w:p w:rsidR="000D3DB9" w:rsidRPr="00223A93" w:rsidRDefault="000D3DB9" w:rsidP="00FB6686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t>Objetivos Estratégicos Sub Específicos</w:t>
      </w: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>:</w:t>
      </w:r>
    </w:p>
    <w:p w:rsidR="000D3DB9" w:rsidRPr="00223A93" w:rsidRDefault="000D3DB9" w:rsidP="00FB6686">
      <w:pPr>
        <w:numPr>
          <w:ilvl w:val="0"/>
          <w:numId w:val="24"/>
        </w:numPr>
        <w:ind w:left="360"/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Propender a la evaluación </w:t>
      </w:r>
      <w:r w:rsidRPr="00223A93">
        <w:rPr>
          <w:rFonts w:ascii="Verdana" w:hAnsi="Verdana" w:cs="Arial"/>
          <w:sz w:val="18"/>
          <w:szCs w:val="18"/>
        </w:rPr>
        <w:t>psicológica y vocacional de los alumnos ingresantes con bajo rendimiento.</w:t>
      </w:r>
    </w:p>
    <w:p w:rsidR="000D3DB9" w:rsidRPr="00223A93" w:rsidRDefault="000D3DB9" w:rsidP="00FB6686">
      <w:pPr>
        <w:numPr>
          <w:ilvl w:val="0"/>
          <w:numId w:val="24"/>
        </w:numPr>
        <w:ind w:left="360"/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Instruir al Ingresante en </w:t>
      </w:r>
      <w:r w:rsidRPr="00223A93">
        <w:rPr>
          <w:rFonts w:ascii="Verdana" w:hAnsi="Verdana" w:cs="Arial"/>
          <w:sz w:val="18"/>
          <w:szCs w:val="18"/>
        </w:rPr>
        <w:t xml:space="preserve">los procesos </w:t>
      </w: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académicos, </w:t>
      </w:r>
      <w:r w:rsidRPr="00223A93">
        <w:rPr>
          <w:rFonts w:ascii="Verdana" w:hAnsi="Verdana" w:cs="Arial"/>
          <w:sz w:val="18"/>
          <w:szCs w:val="18"/>
        </w:rPr>
        <w:t>servicios universitarios y responsabilidades de los alumnos.</w:t>
      </w:r>
    </w:p>
    <w:p w:rsidR="000D3DB9" w:rsidRPr="00223A93" w:rsidRDefault="000D3DB9" w:rsidP="00FB6686">
      <w:pPr>
        <w:numPr>
          <w:ilvl w:val="0"/>
          <w:numId w:val="24"/>
        </w:numPr>
        <w:ind w:left="36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Asesorar a los alumnos en métodos de estudio y organización del tiempo</w:t>
      </w:r>
    </w:p>
    <w:p w:rsidR="000D3DB9" w:rsidRPr="00223A93" w:rsidRDefault="000D3DB9" w:rsidP="00FB6686">
      <w:pPr>
        <w:numPr>
          <w:ilvl w:val="0"/>
          <w:numId w:val="24"/>
        </w:numPr>
        <w:ind w:left="360"/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  <w:lang w:val="es-ES_tradnl"/>
        </w:rPr>
        <w:t xml:space="preserve">Establecer grupos de estudio con alumnos de bajo rendimiento </w:t>
      </w:r>
      <w:r w:rsidRPr="00223A93">
        <w:rPr>
          <w:rFonts w:ascii="Verdana" w:hAnsi="Verdana" w:cs="Arial"/>
          <w:sz w:val="18"/>
          <w:szCs w:val="18"/>
        </w:rPr>
        <w:t>de los cuatro primeros ciclos</w:t>
      </w:r>
      <w:r w:rsidRPr="00223A93">
        <w:rPr>
          <w:rFonts w:ascii="Verdana" w:hAnsi="Verdana" w:cs="Arial"/>
          <w:sz w:val="18"/>
          <w:szCs w:val="18"/>
          <w:lang w:val="es-ES_tradnl"/>
        </w:rPr>
        <w:t xml:space="preserve"> y a</w:t>
      </w:r>
      <w:r w:rsidRPr="00223A93">
        <w:rPr>
          <w:rFonts w:ascii="Verdana" w:hAnsi="Verdana" w:cs="Arial"/>
          <w:sz w:val="18"/>
          <w:szCs w:val="18"/>
        </w:rPr>
        <w:t>signarles docentes tutores</w:t>
      </w:r>
    </w:p>
    <w:p w:rsidR="000D3DB9" w:rsidRPr="00223A93" w:rsidRDefault="000D3DB9" w:rsidP="007879BC">
      <w:pPr>
        <w:pStyle w:val="Sangra2detindependiente"/>
        <w:spacing w:after="0" w:line="240" w:lineRule="auto"/>
        <w:ind w:left="643"/>
        <w:rPr>
          <w:rFonts w:ascii="Verdana" w:hAnsi="Verdana" w:cs="Arial"/>
          <w:sz w:val="18"/>
          <w:szCs w:val="18"/>
          <w:lang w:val="es-ES_tradnl"/>
        </w:rPr>
      </w:pPr>
    </w:p>
    <w:p w:rsidR="007879BC" w:rsidRPr="00223A93" w:rsidRDefault="00A11EC9" w:rsidP="00FB6686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7879BC">
        <w:rPr>
          <w:rFonts w:ascii="Verdana" w:hAnsi="Verdana" w:cs="Arial"/>
          <w:b/>
          <w:sz w:val="18"/>
          <w:szCs w:val="18"/>
        </w:rPr>
        <w:t>OBJETIVO ESTRATÉGICO GENERAL 3</w:t>
      </w:r>
    </w:p>
    <w:p w:rsidR="00A11EC9" w:rsidRPr="007879BC" w:rsidRDefault="00A11EC9" w:rsidP="00FB6686">
      <w:pPr>
        <w:pStyle w:val="Sangra2detindependiente"/>
        <w:spacing w:after="0" w:line="240" w:lineRule="auto"/>
        <w:ind w:left="0"/>
        <w:rPr>
          <w:rFonts w:ascii="Verdana" w:hAnsi="Verdana" w:cs="Arial"/>
          <w:b/>
          <w:sz w:val="18"/>
          <w:szCs w:val="18"/>
        </w:rPr>
      </w:pPr>
      <w:r w:rsidRPr="007879BC">
        <w:rPr>
          <w:rFonts w:ascii="Verdana" w:hAnsi="Verdana" w:cs="Arial"/>
          <w:b/>
          <w:sz w:val="18"/>
          <w:szCs w:val="18"/>
        </w:rPr>
        <w:t>Planificar y orientar el desarrollo institucional en relación con los lineamientos de política nacional, sectorial e institucional en materia de educación superior.</w:t>
      </w:r>
    </w:p>
    <w:p w:rsidR="00A11EC9" w:rsidRPr="00223A93" w:rsidRDefault="007879BC" w:rsidP="00FB6686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O</w:t>
      </w:r>
      <w:r w:rsidRPr="00223A93">
        <w:rPr>
          <w:rFonts w:ascii="Verdana" w:hAnsi="Verdana" w:cs="Arial"/>
          <w:b/>
          <w:bCs/>
          <w:sz w:val="18"/>
          <w:szCs w:val="18"/>
        </w:rPr>
        <w:t xml:space="preserve">bjetivo </w:t>
      </w:r>
      <w:r>
        <w:rPr>
          <w:rFonts w:ascii="Verdana" w:hAnsi="Verdana" w:cs="Arial"/>
          <w:b/>
          <w:bCs/>
          <w:sz w:val="18"/>
          <w:szCs w:val="18"/>
        </w:rPr>
        <w:t>E</w:t>
      </w:r>
      <w:r w:rsidRPr="00223A93">
        <w:rPr>
          <w:rFonts w:ascii="Verdana" w:hAnsi="Verdana" w:cs="Arial"/>
          <w:b/>
          <w:bCs/>
          <w:sz w:val="18"/>
          <w:szCs w:val="18"/>
        </w:rPr>
        <w:t xml:space="preserve">stratégico </w:t>
      </w:r>
      <w:r>
        <w:rPr>
          <w:rFonts w:ascii="Verdana" w:hAnsi="Verdana" w:cs="Arial"/>
          <w:b/>
          <w:bCs/>
          <w:sz w:val="18"/>
          <w:szCs w:val="18"/>
        </w:rPr>
        <w:t>P</w:t>
      </w:r>
      <w:r w:rsidRPr="00223A93">
        <w:rPr>
          <w:rFonts w:ascii="Verdana" w:hAnsi="Verdana" w:cs="Arial"/>
          <w:b/>
          <w:bCs/>
          <w:sz w:val="18"/>
          <w:szCs w:val="18"/>
        </w:rPr>
        <w:t xml:space="preserve">arcial </w:t>
      </w:r>
      <w:r w:rsidR="00804047" w:rsidRPr="00223A93">
        <w:rPr>
          <w:rFonts w:ascii="Verdana" w:hAnsi="Verdana" w:cs="Arial"/>
          <w:b/>
          <w:bCs/>
          <w:sz w:val="18"/>
          <w:szCs w:val="18"/>
        </w:rPr>
        <w:t>6</w:t>
      </w:r>
    </w:p>
    <w:p w:rsidR="00A11EC9" w:rsidRPr="00223A93" w:rsidRDefault="00A11EC9" w:rsidP="00FB6686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Dar asesoramiento al órgano de gobierno y a las dependencias de la entidad en materia de planeamiento.</w:t>
      </w:r>
    </w:p>
    <w:p w:rsidR="00A11EC9" w:rsidRPr="00223A93" w:rsidRDefault="00A11EC9" w:rsidP="00FB6686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</w:rPr>
        <w:t xml:space="preserve">Objetivo Estratégico Específico </w:t>
      </w:r>
      <w:r w:rsidR="007879BC">
        <w:rPr>
          <w:rFonts w:ascii="Verdana" w:hAnsi="Verdana" w:cs="Arial"/>
          <w:b/>
          <w:bCs/>
          <w:sz w:val="18"/>
          <w:szCs w:val="18"/>
        </w:rPr>
        <w:t>19</w:t>
      </w:r>
    </w:p>
    <w:p w:rsidR="00A11EC9" w:rsidRPr="00223A93" w:rsidRDefault="00A11EC9" w:rsidP="007879BC">
      <w:pPr>
        <w:tabs>
          <w:tab w:val="left" w:pos="1985"/>
        </w:tabs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Brindar asesoría al órgano de gobierno y a las dependencias de la entidad en materia presupuestal, planes de desarrollo, plan operativo, de racionalización de recursos económicos y humanos, elaboración de estadísticas, así como el seguimiento y evaluación de programas y ejecución de proyectos, que lleven a optimizar las acciones de la entidad y por tanto del estado.</w:t>
      </w:r>
    </w:p>
    <w:p w:rsidR="00A37AC7" w:rsidRPr="00223A93" w:rsidRDefault="00946E32" w:rsidP="007879BC">
      <w:pPr>
        <w:ind w:left="0"/>
        <w:rPr>
          <w:rFonts w:ascii="Verdana" w:hAnsi="Verdana" w:cs="Arial"/>
          <w:b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t>Objetivos Estratégicos Sub Específicos</w:t>
      </w:r>
      <w:r w:rsidR="00A37AC7" w:rsidRPr="00223A93">
        <w:rPr>
          <w:rFonts w:ascii="Verdana" w:hAnsi="Verdana" w:cs="Arial"/>
          <w:b/>
          <w:sz w:val="18"/>
          <w:szCs w:val="18"/>
          <w:lang w:val="es-ES_tradnl" w:eastAsia="es-MX"/>
        </w:rPr>
        <w:t>:</w:t>
      </w:r>
    </w:p>
    <w:p w:rsidR="00A37AC7" w:rsidRPr="00223A93" w:rsidRDefault="00A37AC7" w:rsidP="007879BC">
      <w:pPr>
        <w:numPr>
          <w:ilvl w:val="0"/>
          <w:numId w:val="16"/>
        </w:numPr>
        <w:rPr>
          <w:rFonts w:ascii="Verdana" w:hAnsi="Verdana" w:cs="Arial"/>
          <w:b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Apoyar en la elaboración del Presupuesto, POI, PEI, Cuadro de Necesidades, CAP y actualización del MOF y ROF de acuerdo a los lineamientos </w:t>
      </w:r>
      <w:r w:rsidRPr="00223A93">
        <w:rPr>
          <w:rFonts w:ascii="Verdana" w:hAnsi="Verdana" w:cs="Arial"/>
          <w:sz w:val="18"/>
          <w:szCs w:val="18"/>
        </w:rPr>
        <w:t>de política nacional, sectorial e institucional.</w:t>
      </w:r>
    </w:p>
    <w:p w:rsidR="00804047" w:rsidRPr="00223A93" w:rsidRDefault="00804047" w:rsidP="007879BC">
      <w:pPr>
        <w:numPr>
          <w:ilvl w:val="0"/>
          <w:numId w:val="16"/>
        </w:numPr>
        <w:rPr>
          <w:rFonts w:ascii="Verdana" w:hAnsi="Verdana" w:cs="Arial"/>
          <w:b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sz w:val="18"/>
          <w:szCs w:val="18"/>
        </w:rPr>
        <w:t>Apoyar en la elaboración de estadísticas, así como el seguimiento y evaluación de programas y ejecución de proyectos</w:t>
      </w:r>
    </w:p>
    <w:p w:rsidR="00A37AC7" w:rsidRPr="00223A93" w:rsidRDefault="00A37AC7" w:rsidP="007879BC">
      <w:pPr>
        <w:numPr>
          <w:ilvl w:val="0"/>
          <w:numId w:val="16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>Propugnar se agilicen los trámites administrativos</w:t>
      </w:r>
    </w:p>
    <w:p w:rsidR="00A37AC7" w:rsidRPr="00223A93" w:rsidRDefault="00A37AC7" w:rsidP="007879BC">
      <w:pPr>
        <w:numPr>
          <w:ilvl w:val="0"/>
          <w:numId w:val="16"/>
        </w:numPr>
        <w:rPr>
          <w:rFonts w:ascii="Verdana" w:hAnsi="Verdana" w:cs="Arial"/>
          <w:b/>
          <w:sz w:val="18"/>
          <w:szCs w:val="18"/>
        </w:rPr>
      </w:pP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>Exigir la provisión oportuna de materiales de oficina, enseñanza y computación</w:t>
      </w:r>
    </w:p>
    <w:p w:rsidR="00D302DF" w:rsidRPr="00223A93" w:rsidRDefault="00D302DF" w:rsidP="007879BC">
      <w:pPr>
        <w:pStyle w:val="Sangra2detindependiente"/>
        <w:spacing w:after="0" w:line="240" w:lineRule="auto"/>
        <w:ind w:left="709" w:firstLine="707"/>
        <w:rPr>
          <w:rFonts w:ascii="Verdana" w:hAnsi="Verdana" w:cs="Arial"/>
          <w:sz w:val="18"/>
          <w:szCs w:val="18"/>
        </w:rPr>
      </w:pPr>
    </w:p>
    <w:p w:rsidR="00A37AC7" w:rsidRPr="00223A93" w:rsidRDefault="00A11EC9" w:rsidP="00950F39">
      <w:pPr>
        <w:ind w:left="0"/>
        <w:rPr>
          <w:rFonts w:ascii="Verdana" w:hAnsi="Verdana" w:cs="Arial"/>
          <w:sz w:val="18"/>
          <w:szCs w:val="18"/>
        </w:rPr>
      </w:pPr>
      <w:r w:rsidRPr="00950F39">
        <w:rPr>
          <w:rFonts w:ascii="Verdana" w:hAnsi="Verdana" w:cs="Arial"/>
          <w:b/>
          <w:sz w:val="18"/>
          <w:szCs w:val="18"/>
        </w:rPr>
        <w:t>OBJETIVO ESTRATÉGICO GENERAL 4</w:t>
      </w:r>
    </w:p>
    <w:p w:rsidR="00A11EC9" w:rsidRPr="00174278" w:rsidRDefault="00A11EC9" w:rsidP="00950F39">
      <w:pPr>
        <w:pStyle w:val="Textoindependiente"/>
        <w:tabs>
          <w:tab w:val="left" w:pos="1701"/>
        </w:tabs>
        <w:spacing w:after="0"/>
        <w:ind w:left="0"/>
        <w:rPr>
          <w:rFonts w:ascii="Verdana" w:hAnsi="Verdana" w:cs="Arial"/>
          <w:b/>
          <w:sz w:val="18"/>
          <w:szCs w:val="18"/>
        </w:rPr>
      </w:pPr>
      <w:r w:rsidRPr="00174278">
        <w:rPr>
          <w:rFonts w:ascii="Verdana" w:hAnsi="Verdana" w:cs="Arial"/>
          <w:b/>
          <w:sz w:val="18"/>
          <w:szCs w:val="18"/>
        </w:rPr>
        <w:t>Mejorar la gestión institucional que conduce la Alta Dirección; promover el desempeño de sus funcionarios y trabajadores, según sus valores, condiciones de liderazgo para dirigir, administrar la institución; brindar acciones de asesoramiento jurídico y ejecutar acciones de control y supervisión.</w:t>
      </w:r>
    </w:p>
    <w:p w:rsidR="00174278" w:rsidRPr="00223A93" w:rsidRDefault="00174278" w:rsidP="00174278">
      <w:pPr>
        <w:pStyle w:val="Textoindependiente"/>
        <w:spacing w:after="0"/>
        <w:ind w:left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O</w:t>
      </w:r>
      <w:r w:rsidRPr="00223A93">
        <w:rPr>
          <w:rFonts w:ascii="Verdana" w:hAnsi="Verdana" w:cs="Arial"/>
          <w:b/>
          <w:bCs/>
          <w:sz w:val="18"/>
          <w:szCs w:val="18"/>
        </w:rPr>
        <w:t xml:space="preserve">bjetivo </w:t>
      </w:r>
      <w:r>
        <w:rPr>
          <w:rFonts w:ascii="Verdana" w:hAnsi="Verdana" w:cs="Arial"/>
          <w:b/>
          <w:bCs/>
          <w:sz w:val="18"/>
          <w:szCs w:val="18"/>
        </w:rPr>
        <w:t>E</w:t>
      </w:r>
      <w:r w:rsidRPr="00223A93">
        <w:rPr>
          <w:rFonts w:ascii="Verdana" w:hAnsi="Verdana" w:cs="Arial"/>
          <w:b/>
          <w:bCs/>
          <w:sz w:val="18"/>
          <w:szCs w:val="18"/>
        </w:rPr>
        <w:t xml:space="preserve">stratégico </w:t>
      </w:r>
      <w:r>
        <w:rPr>
          <w:rFonts w:ascii="Verdana" w:hAnsi="Verdana" w:cs="Arial"/>
          <w:b/>
          <w:bCs/>
          <w:sz w:val="18"/>
          <w:szCs w:val="18"/>
        </w:rPr>
        <w:t>P</w:t>
      </w:r>
      <w:r w:rsidRPr="00223A93">
        <w:rPr>
          <w:rFonts w:ascii="Verdana" w:hAnsi="Verdana" w:cs="Arial"/>
          <w:b/>
          <w:bCs/>
          <w:sz w:val="18"/>
          <w:szCs w:val="18"/>
        </w:rPr>
        <w:t>arcial</w:t>
      </w:r>
      <w:r>
        <w:rPr>
          <w:rFonts w:ascii="Verdana" w:hAnsi="Verdana" w:cs="Arial"/>
          <w:b/>
          <w:bCs/>
          <w:sz w:val="18"/>
          <w:szCs w:val="18"/>
        </w:rPr>
        <w:t xml:space="preserve"> 7</w:t>
      </w:r>
    </w:p>
    <w:p w:rsidR="00A11EC9" w:rsidRPr="00223A93" w:rsidRDefault="00A11EC9" w:rsidP="00174278">
      <w:pPr>
        <w:pStyle w:val="Sangra3detindependiente"/>
        <w:spacing w:after="0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Conducir, supervisar, evaluar el desarrollo integral de la política institucional establecida por la Alta Dirección.</w:t>
      </w:r>
    </w:p>
    <w:p w:rsidR="00174278" w:rsidRPr="00223A93" w:rsidRDefault="00A11EC9" w:rsidP="00174278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</w:rPr>
        <w:t>Objetivo Estratégico Específico 20</w:t>
      </w:r>
    </w:p>
    <w:p w:rsidR="000C1476" w:rsidRPr="00223A93" w:rsidRDefault="00A11EC9" w:rsidP="000064A3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Supervisar y coordinar el accionar institucional a cargo de la Alta Dirección.</w:t>
      </w:r>
    </w:p>
    <w:p w:rsidR="00A37AC7" w:rsidRPr="00223A93" w:rsidRDefault="00946E32" w:rsidP="000064A3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t>Objetivos Estratégicos Sub Específicos</w:t>
      </w:r>
      <w:r w:rsidR="00A37AC7" w:rsidRPr="00223A93">
        <w:rPr>
          <w:rFonts w:ascii="Verdana" w:hAnsi="Verdana" w:cs="Arial"/>
          <w:b/>
          <w:sz w:val="18"/>
          <w:szCs w:val="18"/>
          <w:lang w:val="es-ES_tradnl" w:eastAsia="es-MX"/>
        </w:rPr>
        <w:t>:</w:t>
      </w:r>
    </w:p>
    <w:p w:rsidR="00A37AC7" w:rsidRPr="00223A93" w:rsidRDefault="00A37AC7" w:rsidP="007879BC">
      <w:pPr>
        <w:numPr>
          <w:ilvl w:val="0"/>
          <w:numId w:val="15"/>
        </w:numPr>
        <w:rPr>
          <w:rFonts w:ascii="Verdana" w:hAnsi="Verdana" w:cs="Arial"/>
          <w:b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>Apoyar la política institucional establecida por la Alta Dirección.</w:t>
      </w:r>
    </w:p>
    <w:p w:rsidR="000C1476" w:rsidRPr="00223A93" w:rsidRDefault="00A37AC7" w:rsidP="007879BC">
      <w:pPr>
        <w:numPr>
          <w:ilvl w:val="0"/>
          <w:numId w:val="15"/>
        </w:numPr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>Impulsar la capacitación del personal</w:t>
      </w:r>
      <w:r w:rsidR="000C1476" w:rsidRPr="00223A93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 docente y</w:t>
      </w: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 administrativo para una eficiente </w:t>
      </w:r>
      <w:r w:rsidR="000C1476" w:rsidRPr="00223A93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gestión </w:t>
      </w: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>académica-administrativa.</w:t>
      </w:r>
    </w:p>
    <w:p w:rsidR="00946E32" w:rsidRPr="00223A93" w:rsidRDefault="000064A3" w:rsidP="000064A3">
      <w:pPr>
        <w:ind w:left="0"/>
        <w:rPr>
          <w:rFonts w:ascii="Verdana" w:hAnsi="Verdana" w:cs="Arial"/>
          <w:bCs/>
          <w:sz w:val="18"/>
          <w:szCs w:val="18"/>
          <w:lang w:val="es-ES_tradnl" w:eastAsia="es-MX"/>
        </w:rPr>
      </w:pPr>
      <w:r>
        <w:rPr>
          <w:rFonts w:ascii="Verdana" w:hAnsi="Verdana" w:cs="Arial"/>
          <w:b/>
          <w:bCs/>
          <w:sz w:val="18"/>
          <w:szCs w:val="18"/>
        </w:rPr>
        <w:t>O</w:t>
      </w:r>
      <w:r w:rsidRPr="00223A93">
        <w:rPr>
          <w:rFonts w:ascii="Verdana" w:hAnsi="Verdana" w:cs="Arial"/>
          <w:b/>
          <w:bCs/>
          <w:sz w:val="18"/>
          <w:szCs w:val="18"/>
        </w:rPr>
        <w:t xml:space="preserve">bjetivo </w:t>
      </w:r>
      <w:r>
        <w:rPr>
          <w:rFonts w:ascii="Verdana" w:hAnsi="Verdana" w:cs="Arial"/>
          <w:b/>
          <w:bCs/>
          <w:sz w:val="18"/>
          <w:szCs w:val="18"/>
        </w:rPr>
        <w:t>E</w:t>
      </w:r>
      <w:r w:rsidRPr="00223A93">
        <w:rPr>
          <w:rFonts w:ascii="Verdana" w:hAnsi="Verdana" w:cs="Arial"/>
          <w:b/>
          <w:bCs/>
          <w:sz w:val="18"/>
          <w:szCs w:val="18"/>
        </w:rPr>
        <w:t xml:space="preserve">stratégico </w:t>
      </w:r>
      <w:r>
        <w:rPr>
          <w:rFonts w:ascii="Verdana" w:hAnsi="Verdana" w:cs="Arial"/>
          <w:b/>
          <w:bCs/>
          <w:sz w:val="18"/>
          <w:szCs w:val="18"/>
        </w:rPr>
        <w:t>P</w:t>
      </w:r>
      <w:r w:rsidRPr="00223A93">
        <w:rPr>
          <w:rFonts w:ascii="Verdana" w:hAnsi="Verdana" w:cs="Arial"/>
          <w:b/>
          <w:bCs/>
          <w:sz w:val="18"/>
          <w:szCs w:val="18"/>
        </w:rPr>
        <w:t>arcial</w:t>
      </w:r>
      <w:r>
        <w:rPr>
          <w:rFonts w:ascii="Verdana" w:hAnsi="Verdana" w:cs="Arial"/>
          <w:b/>
          <w:bCs/>
          <w:sz w:val="18"/>
          <w:szCs w:val="18"/>
        </w:rPr>
        <w:t xml:space="preserve"> 8</w:t>
      </w:r>
    </w:p>
    <w:p w:rsidR="00A11EC9" w:rsidRPr="00223A93" w:rsidRDefault="00A11EC9" w:rsidP="000064A3">
      <w:pPr>
        <w:pStyle w:val="Sangra2detindependiente"/>
        <w:tabs>
          <w:tab w:val="left" w:pos="1701"/>
        </w:tabs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 xml:space="preserve">Garantizar que las estructuras y procedimientos coadyuven </w:t>
      </w:r>
      <w:r w:rsidR="00A37AC7" w:rsidRPr="00223A93">
        <w:rPr>
          <w:rFonts w:ascii="Verdana" w:hAnsi="Verdana" w:cs="Arial"/>
          <w:sz w:val="18"/>
          <w:szCs w:val="18"/>
        </w:rPr>
        <w:t>al funcionamiento organizacional tendiente</w:t>
      </w:r>
      <w:r w:rsidRPr="00223A93">
        <w:rPr>
          <w:rFonts w:ascii="Verdana" w:hAnsi="Verdana" w:cs="Arial"/>
          <w:sz w:val="18"/>
          <w:szCs w:val="18"/>
        </w:rPr>
        <w:t xml:space="preserve"> a la modernización y eficiencia en la gestión administrativa universitaria; brindar asesoramiento jurídico; promover y cautelar la correcta, y transparente gestión en el uso de los recursos públicos y bienes, del estado.</w:t>
      </w:r>
    </w:p>
    <w:p w:rsidR="000064A3" w:rsidRPr="00223A93" w:rsidRDefault="00A11EC9" w:rsidP="000064A3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</w:rPr>
        <w:t>Objetivo Estratégico Específico</w:t>
      </w:r>
    </w:p>
    <w:p w:rsidR="00A11EC9" w:rsidRPr="00223A93" w:rsidRDefault="00A11EC9" w:rsidP="00256827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Adecuar la Estructura Organizacional e implementar técnicas en los procedimientos administrativos con énfasis en l</w:t>
      </w:r>
      <w:r w:rsidR="0000079D" w:rsidRPr="00223A93">
        <w:rPr>
          <w:rFonts w:ascii="Verdana" w:hAnsi="Verdana" w:cs="Arial"/>
          <w:sz w:val="18"/>
          <w:szCs w:val="18"/>
        </w:rPr>
        <w:t>a</w:t>
      </w:r>
      <w:r w:rsidRPr="00223A93">
        <w:rPr>
          <w:rFonts w:ascii="Verdana" w:hAnsi="Verdana" w:cs="Arial"/>
          <w:sz w:val="18"/>
          <w:szCs w:val="18"/>
        </w:rPr>
        <w:t xml:space="preserve"> coordinación e identificación institucional.</w:t>
      </w:r>
    </w:p>
    <w:p w:rsidR="000C1476" w:rsidRPr="00223A93" w:rsidRDefault="00946E32" w:rsidP="00256827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t>Objetivos Estratégicos Sub Específicos</w:t>
      </w:r>
      <w:r w:rsidR="000C1476" w:rsidRPr="00223A93">
        <w:rPr>
          <w:rFonts w:ascii="Verdana" w:hAnsi="Verdana" w:cs="Arial"/>
          <w:b/>
          <w:sz w:val="18"/>
          <w:szCs w:val="18"/>
          <w:lang w:val="es-ES_tradnl" w:eastAsia="es-MX"/>
        </w:rPr>
        <w:t>:</w:t>
      </w:r>
    </w:p>
    <w:p w:rsidR="000C1476" w:rsidRPr="00256827" w:rsidRDefault="000C1476" w:rsidP="00256827">
      <w:pPr>
        <w:pStyle w:val="Prrafodelista"/>
        <w:numPr>
          <w:ilvl w:val="0"/>
          <w:numId w:val="45"/>
        </w:numPr>
        <w:rPr>
          <w:rFonts w:ascii="Verdana" w:hAnsi="Verdana" w:cs="Arial"/>
          <w:sz w:val="18"/>
          <w:szCs w:val="18"/>
        </w:rPr>
      </w:pPr>
      <w:r w:rsidRPr="00256827">
        <w:rPr>
          <w:rFonts w:ascii="Verdana" w:hAnsi="Verdana" w:cs="Arial"/>
          <w:sz w:val="18"/>
          <w:szCs w:val="18"/>
        </w:rPr>
        <w:t>Apoyar la modernización y eficiencia en la gestión administrativa universitaria.</w:t>
      </w:r>
    </w:p>
    <w:p w:rsidR="002B04D6" w:rsidRPr="00256827" w:rsidRDefault="000C1476" w:rsidP="00256827">
      <w:pPr>
        <w:pStyle w:val="Prrafodelista"/>
        <w:numPr>
          <w:ilvl w:val="0"/>
          <w:numId w:val="45"/>
        </w:numPr>
        <w:rPr>
          <w:rFonts w:ascii="Verdana" w:hAnsi="Verdana" w:cs="Arial"/>
          <w:sz w:val="18"/>
          <w:szCs w:val="18"/>
        </w:rPr>
      </w:pPr>
      <w:r w:rsidRPr="00256827">
        <w:rPr>
          <w:rFonts w:ascii="Verdana" w:hAnsi="Verdana" w:cs="Arial"/>
          <w:sz w:val="18"/>
          <w:szCs w:val="18"/>
        </w:rPr>
        <w:t>Utilizar eficientemente</w:t>
      </w:r>
      <w:r w:rsidR="002B04D6" w:rsidRPr="00256827">
        <w:rPr>
          <w:rFonts w:ascii="Verdana" w:hAnsi="Verdana" w:cs="Arial"/>
          <w:sz w:val="18"/>
          <w:szCs w:val="18"/>
        </w:rPr>
        <w:t xml:space="preserve"> los Sistemas SIAF, SIGA, </w:t>
      </w:r>
      <w:r w:rsidR="002B04D6" w:rsidRPr="00256827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SISTRADO, </w:t>
      </w:r>
      <w:r w:rsidR="002B04D6" w:rsidRPr="00256827">
        <w:rPr>
          <w:rFonts w:ascii="Verdana" w:hAnsi="Verdana" w:cs="Arial"/>
          <w:sz w:val="18"/>
          <w:szCs w:val="18"/>
        </w:rPr>
        <w:t>etc.</w:t>
      </w:r>
    </w:p>
    <w:p w:rsidR="002B04D6" w:rsidRPr="00256827" w:rsidRDefault="002B04D6" w:rsidP="00256827">
      <w:pPr>
        <w:pStyle w:val="Prrafodelista"/>
        <w:numPr>
          <w:ilvl w:val="0"/>
          <w:numId w:val="45"/>
        </w:numPr>
        <w:rPr>
          <w:rFonts w:ascii="Verdana" w:hAnsi="Verdana" w:cs="Arial"/>
          <w:sz w:val="18"/>
          <w:szCs w:val="18"/>
        </w:rPr>
      </w:pPr>
      <w:r w:rsidRPr="00256827">
        <w:rPr>
          <w:rFonts w:ascii="Verdana" w:hAnsi="Verdana" w:cs="Arial"/>
          <w:sz w:val="18"/>
          <w:szCs w:val="18"/>
        </w:rPr>
        <w:t>Apoyar la aplicación de la Ley de Simplificación Administrativa.</w:t>
      </w:r>
    </w:p>
    <w:p w:rsidR="002B04D6" w:rsidRPr="00256827" w:rsidRDefault="002B04D6" w:rsidP="00256827">
      <w:pPr>
        <w:pStyle w:val="Prrafodelista"/>
        <w:widowControl w:val="0"/>
        <w:numPr>
          <w:ilvl w:val="0"/>
          <w:numId w:val="45"/>
        </w:numPr>
        <w:autoSpaceDE w:val="0"/>
        <w:autoSpaceDN w:val="0"/>
        <w:adjustRightInd w:val="0"/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56827">
        <w:rPr>
          <w:rFonts w:ascii="Verdana" w:hAnsi="Verdana" w:cs="Arial"/>
          <w:bCs/>
          <w:sz w:val="18"/>
          <w:szCs w:val="18"/>
          <w:lang w:val="es-ES_tradnl" w:eastAsia="es-MX"/>
        </w:rPr>
        <w:t>Propugnar la identificación institucional a través de cursos de capacitación.</w:t>
      </w:r>
    </w:p>
    <w:p w:rsidR="00BB312B" w:rsidRPr="00256827" w:rsidRDefault="000C1476" w:rsidP="00256827">
      <w:pPr>
        <w:pStyle w:val="Prrafodelista"/>
        <w:widowControl w:val="0"/>
        <w:numPr>
          <w:ilvl w:val="0"/>
          <w:numId w:val="45"/>
        </w:num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  <w:r w:rsidRPr="00256827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Apoyar en la administración de recursos y bienes de la FDCCP de acuerdo a la normatividad </w:t>
      </w:r>
      <w:r w:rsidRPr="00256827">
        <w:rPr>
          <w:rFonts w:ascii="Verdana" w:hAnsi="Verdana" w:cs="Arial"/>
          <w:sz w:val="18"/>
          <w:szCs w:val="18"/>
        </w:rPr>
        <w:t>sectorial e institucional.</w:t>
      </w:r>
    </w:p>
    <w:p w:rsidR="000C1476" w:rsidRPr="00256827" w:rsidRDefault="000C1476" w:rsidP="00256827">
      <w:pPr>
        <w:pStyle w:val="Prrafodelista"/>
        <w:widowControl w:val="0"/>
        <w:numPr>
          <w:ilvl w:val="0"/>
          <w:numId w:val="45"/>
        </w:num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  <w:r w:rsidRPr="00256827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Velar </w:t>
      </w:r>
      <w:r w:rsidR="00BB312B" w:rsidRPr="00256827">
        <w:rPr>
          <w:rFonts w:ascii="Verdana" w:hAnsi="Verdana" w:cs="Arial"/>
          <w:bCs/>
          <w:sz w:val="18"/>
          <w:szCs w:val="18"/>
          <w:lang w:val="es-ES_tradnl" w:eastAsia="es-MX"/>
        </w:rPr>
        <w:t>por la conservación de los bienes de la FDCCP.</w:t>
      </w:r>
    </w:p>
    <w:p w:rsidR="00A11EC9" w:rsidRPr="00223A93" w:rsidRDefault="00A11EC9" w:rsidP="007879BC">
      <w:pPr>
        <w:pStyle w:val="Sangra2detindependiente"/>
        <w:spacing w:after="0" w:line="240" w:lineRule="auto"/>
        <w:ind w:left="567"/>
        <w:rPr>
          <w:rFonts w:ascii="Verdana" w:hAnsi="Verdana" w:cs="Arial"/>
          <w:sz w:val="18"/>
          <w:szCs w:val="18"/>
          <w:lang w:val="es-ES_tradnl"/>
        </w:rPr>
      </w:pPr>
    </w:p>
    <w:p w:rsidR="00F317FA" w:rsidRDefault="00A11EC9" w:rsidP="00F317FA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</w:rPr>
        <w:t xml:space="preserve">Objetivo Estratégico Específico </w:t>
      </w:r>
      <w:r w:rsidR="00F317FA">
        <w:rPr>
          <w:rFonts w:ascii="Verdana" w:hAnsi="Verdana" w:cs="Arial"/>
          <w:sz w:val="18"/>
          <w:szCs w:val="18"/>
        </w:rPr>
        <w:t>22</w:t>
      </w:r>
    </w:p>
    <w:p w:rsidR="00BB312B" w:rsidRPr="00223A93" w:rsidRDefault="00A11EC9" w:rsidP="00F317FA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Conducir y desarrollar auditorías y ejercer el Control Interno.</w:t>
      </w:r>
    </w:p>
    <w:p w:rsidR="002B04D6" w:rsidRPr="00223A93" w:rsidRDefault="00946E32" w:rsidP="00F317FA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lastRenderedPageBreak/>
        <w:t>Objetivos Estratégicos Sub Específicos</w:t>
      </w:r>
      <w:r w:rsidR="002B04D6" w:rsidRPr="00223A93">
        <w:rPr>
          <w:rFonts w:ascii="Verdana" w:hAnsi="Verdana" w:cs="Arial"/>
          <w:b/>
          <w:sz w:val="18"/>
          <w:szCs w:val="18"/>
          <w:lang w:val="es-ES_tradnl" w:eastAsia="es-MX"/>
        </w:rPr>
        <w:t>:</w:t>
      </w:r>
    </w:p>
    <w:p w:rsidR="002B04D6" w:rsidRPr="00223A93" w:rsidRDefault="002B04D6" w:rsidP="00F317FA">
      <w:pPr>
        <w:widowControl w:val="0"/>
        <w:tabs>
          <w:tab w:val="left" w:pos="840"/>
          <w:tab w:val="left" w:pos="7088"/>
        </w:tabs>
        <w:autoSpaceDE w:val="0"/>
        <w:autoSpaceDN w:val="0"/>
        <w:adjustRightInd w:val="0"/>
        <w:ind w:left="0"/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>Apoyar a la Alta Dirección en acciones de Auditoria.</w:t>
      </w:r>
    </w:p>
    <w:p w:rsidR="00A11EC9" w:rsidRPr="00223A93" w:rsidRDefault="00A11EC9" w:rsidP="007879BC">
      <w:pPr>
        <w:pStyle w:val="Sangra2detindependiente"/>
        <w:spacing w:after="0" w:line="240" w:lineRule="auto"/>
        <w:ind w:left="567"/>
        <w:rPr>
          <w:rFonts w:ascii="Verdana" w:hAnsi="Verdana" w:cs="Arial"/>
          <w:b/>
          <w:bCs/>
          <w:sz w:val="18"/>
          <w:szCs w:val="18"/>
          <w:lang w:val="es-ES_tradnl"/>
        </w:rPr>
      </w:pPr>
    </w:p>
    <w:p w:rsidR="00F317FA" w:rsidRDefault="00A11EC9" w:rsidP="00F317FA">
      <w:pPr>
        <w:pStyle w:val="Sangra2detindependiente"/>
        <w:spacing w:after="0" w:line="240" w:lineRule="auto"/>
        <w:ind w:left="0"/>
        <w:rPr>
          <w:rFonts w:ascii="Verdana" w:hAnsi="Verdana" w:cs="Arial"/>
          <w:b/>
          <w:bCs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</w:rPr>
        <w:t xml:space="preserve">Objetivo Estratégico Específico </w:t>
      </w:r>
      <w:r w:rsidR="00F317FA">
        <w:rPr>
          <w:rFonts w:ascii="Verdana" w:hAnsi="Verdana" w:cs="Arial"/>
          <w:b/>
          <w:bCs/>
          <w:sz w:val="18"/>
          <w:szCs w:val="18"/>
        </w:rPr>
        <w:t>23</w:t>
      </w:r>
    </w:p>
    <w:p w:rsidR="00A11EC9" w:rsidRPr="00223A93" w:rsidRDefault="00A11EC9" w:rsidP="00F317FA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Brindar asesoría jurídica y atender asuntos jurídicos-legales de los estamentos universitarios.</w:t>
      </w:r>
    </w:p>
    <w:p w:rsidR="00BB312B" w:rsidRPr="00223A93" w:rsidRDefault="00946E32" w:rsidP="00F317FA">
      <w:pPr>
        <w:pStyle w:val="Sangra2detindependiente"/>
        <w:spacing w:after="0" w:line="240" w:lineRule="auto"/>
        <w:ind w:left="0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b/>
          <w:bCs/>
          <w:sz w:val="18"/>
          <w:szCs w:val="18"/>
          <w:lang w:val="es-ES_tradnl" w:eastAsia="es-MX"/>
        </w:rPr>
        <w:t>Objetivos Estratégicos Sub Específicos</w:t>
      </w:r>
      <w:r w:rsidR="00BB312B" w:rsidRPr="00223A93">
        <w:rPr>
          <w:rFonts w:ascii="Verdana" w:hAnsi="Verdana" w:cs="Arial"/>
          <w:b/>
          <w:sz w:val="18"/>
          <w:szCs w:val="18"/>
          <w:lang w:val="es-ES_tradnl" w:eastAsia="es-MX"/>
        </w:rPr>
        <w:t>:</w:t>
      </w:r>
    </w:p>
    <w:p w:rsidR="002B04D6" w:rsidRPr="00223A93" w:rsidRDefault="002B04D6" w:rsidP="00F317FA">
      <w:pPr>
        <w:widowControl w:val="0"/>
        <w:tabs>
          <w:tab w:val="left" w:pos="840"/>
          <w:tab w:val="left" w:pos="7088"/>
        </w:tabs>
        <w:autoSpaceDE w:val="0"/>
        <w:autoSpaceDN w:val="0"/>
        <w:adjustRightInd w:val="0"/>
        <w:ind w:left="0"/>
        <w:rPr>
          <w:rFonts w:ascii="Verdana" w:hAnsi="Verdana" w:cs="Arial"/>
          <w:bCs/>
          <w:sz w:val="18"/>
          <w:szCs w:val="18"/>
          <w:lang w:val="es-ES_tradnl" w:eastAsia="es-MX"/>
        </w:rPr>
      </w:pPr>
      <w:r w:rsidRPr="00223A93">
        <w:rPr>
          <w:rFonts w:ascii="Verdana" w:hAnsi="Verdana" w:cs="Arial"/>
          <w:bCs/>
          <w:sz w:val="18"/>
          <w:szCs w:val="18"/>
          <w:lang w:val="es-ES_tradnl" w:eastAsia="es-MX"/>
        </w:rPr>
        <w:t>Apoyar a la Alta Dirección en aspectos relacionados con asuntos jurídicos y legales.</w:t>
      </w:r>
    </w:p>
    <w:p w:rsidR="00F317FA" w:rsidRDefault="00F317FA" w:rsidP="00F317FA">
      <w:pPr>
        <w:ind w:left="0"/>
        <w:rPr>
          <w:rFonts w:ascii="Verdana" w:hAnsi="Verdana" w:cs="Arial"/>
          <w:b/>
          <w:caps/>
          <w:sz w:val="18"/>
          <w:szCs w:val="18"/>
        </w:rPr>
      </w:pPr>
    </w:p>
    <w:p w:rsidR="00071E37" w:rsidRPr="00223A93" w:rsidRDefault="00071E37" w:rsidP="00F317FA">
      <w:pPr>
        <w:ind w:left="0"/>
        <w:rPr>
          <w:rFonts w:ascii="Verdana" w:hAnsi="Verdana" w:cs="Arial"/>
          <w:b/>
          <w:caps/>
          <w:sz w:val="18"/>
          <w:szCs w:val="18"/>
        </w:rPr>
      </w:pPr>
      <w:r w:rsidRPr="00223A93">
        <w:rPr>
          <w:rFonts w:ascii="Verdana" w:hAnsi="Verdana" w:cs="Arial"/>
          <w:b/>
          <w:caps/>
          <w:sz w:val="18"/>
          <w:szCs w:val="18"/>
        </w:rPr>
        <w:t>Estrategias y líneas de acción</w:t>
      </w:r>
    </w:p>
    <w:p w:rsidR="006A7284" w:rsidRPr="00223A93" w:rsidRDefault="006A7284" w:rsidP="00F317FA">
      <w:pPr>
        <w:numPr>
          <w:ilvl w:val="0"/>
          <w:numId w:val="17"/>
        </w:numPr>
        <w:tabs>
          <w:tab w:val="clear" w:pos="1107"/>
          <w:tab w:val="num" w:pos="398"/>
        </w:tabs>
        <w:ind w:left="398" w:hanging="398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Consolidar la oferta educativa, integrando conocimientos y nuevas metodologías de enseñanza y evaluación para impulsar la calidad de la enseñanza-aprendizaje de Pre y Post Grado, a través de la capacitación Docente</w:t>
      </w:r>
      <w:r w:rsidR="006721EC" w:rsidRPr="00223A93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6721EC" w:rsidRPr="00223A93">
        <w:rPr>
          <w:rFonts w:ascii="Verdana" w:hAnsi="Verdana" w:cs="Arial"/>
          <w:bCs/>
          <w:sz w:val="18"/>
          <w:szCs w:val="18"/>
        </w:rPr>
        <w:t>en programas de postgrado orientados a la investigación y producción de conocimiento</w:t>
      </w:r>
      <w:r w:rsidR="00152960" w:rsidRPr="00223A93">
        <w:rPr>
          <w:rFonts w:ascii="Verdana" w:hAnsi="Verdana" w:cs="Arial"/>
          <w:bCs/>
          <w:sz w:val="18"/>
          <w:szCs w:val="18"/>
        </w:rPr>
        <w:t>.</w:t>
      </w:r>
    </w:p>
    <w:p w:rsidR="004977AF" w:rsidRPr="00223A93" w:rsidRDefault="004977AF" w:rsidP="00F317FA">
      <w:pPr>
        <w:numPr>
          <w:ilvl w:val="0"/>
          <w:numId w:val="17"/>
        </w:numPr>
        <w:tabs>
          <w:tab w:val="clear" w:pos="1107"/>
          <w:tab w:val="num" w:pos="398"/>
        </w:tabs>
        <w:ind w:left="398" w:hanging="398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 xml:space="preserve">Actualizar </w:t>
      </w:r>
      <w:r w:rsidR="002563D6" w:rsidRPr="00223A93">
        <w:rPr>
          <w:rFonts w:ascii="Verdana" w:hAnsi="Verdana" w:cs="Arial"/>
          <w:sz w:val="18"/>
          <w:szCs w:val="18"/>
        </w:rPr>
        <w:t xml:space="preserve">la Estructura </w:t>
      </w:r>
      <w:r w:rsidR="004E14C8" w:rsidRPr="00223A93">
        <w:rPr>
          <w:rFonts w:ascii="Verdana" w:hAnsi="Verdana" w:cs="Arial"/>
          <w:sz w:val="18"/>
          <w:szCs w:val="18"/>
        </w:rPr>
        <w:t>Curricular</w:t>
      </w:r>
      <w:r w:rsidRPr="00223A93">
        <w:rPr>
          <w:rFonts w:ascii="Verdana" w:hAnsi="Verdana" w:cs="Arial"/>
          <w:sz w:val="18"/>
          <w:szCs w:val="18"/>
        </w:rPr>
        <w:t xml:space="preserve"> de la</w:t>
      </w:r>
      <w:r w:rsidR="000C1D18" w:rsidRPr="00223A93">
        <w:rPr>
          <w:rFonts w:ascii="Verdana" w:hAnsi="Verdana" w:cs="Arial"/>
          <w:sz w:val="18"/>
          <w:szCs w:val="18"/>
        </w:rPr>
        <w:t xml:space="preserve"> Carrera de Derecho</w:t>
      </w:r>
      <w:r w:rsidRPr="00223A93">
        <w:rPr>
          <w:rFonts w:ascii="Verdana" w:hAnsi="Verdana" w:cs="Arial"/>
          <w:sz w:val="18"/>
          <w:szCs w:val="18"/>
        </w:rPr>
        <w:t xml:space="preserve"> de acuerdo a las reales necesidades de la sociedad</w:t>
      </w:r>
      <w:r w:rsidR="000D7095" w:rsidRPr="00223A93">
        <w:rPr>
          <w:rFonts w:ascii="Verdana" w:hAnsi="Verdana" w:cs="Arial"/>
          <w:sz w:val="18"/>
          <w:szCs w:val="18"/>
        </w:rPr>
        <w:t xml:space="preserve">, </w:t>
      </w:r>
      <w:r w:rsidRPr="00223A93">
        <w:rPr>
          <w:rFonts w:ascii="Verdana" w:hAnsi="Verdana" w:cs="Arial"/>
          <w:sz w:val="18"/>
          <w:szCs w:val="18"/>
        </w:rPr>
        <w:t>de las instituciones públicas y privadas</w:t>
      </w:r>
      <w:r w:rsidR="000C1D18" w:rsidRPr="00223A93">
        <w:rPr>
          <w:rFonts w:ascii="Verdana" w:hAnsi="Verdana" w:cs="Arial"/>
          <w:sz w:val="18"/>
          <w:szCs w:val="18"/>
        </w:rPr>
        <w:t xml:space="preserve"> </w:t>
      </w:r>
      <w:r w:rsidR="000D7095" w:rsidRPr="00223A93">
        <w:rPr>
          <w:rFonts w:ascii="Verdana" w:hAnsi="Verdana" w:cs="Arial"/>
          <w:sz w:val="18"/>
          <w:szCs w:val="18"/>
        </w:rPr>
        <w:t xml:space="preserve">y </w:t>
      </w:r>
      <w:r w:rsidR="006A7284" w:rsidRPr="00223A93">
        <w:rPr>
          <w:rFonts w:ascii="Verdana" w:hAnsi="Verdana" w:cs="Arial"/>
          <w:sz w:val="18"/>
          <w:szCs w:val="18"/>
        </w:rPr>
        <w:t>a</w:t>
      </w:r>
      <w:r w:rsidR="000D7095" w:rsidRPr="00223A93">
        <w:rPr>
          <w:rFonts w:ascii="Verdana" w:hAnsi="Verdana" w:cs="Arial"/>
          <w:sz w:val="18"/>
          <w:szCs w:val="18"/>
        </w:rPr>
        <w:t xml:space="preserve"> los avances tecnológicos y legales</w:t>
      </w:r>
      <w:r w:rsidR="00152960" w:rsidRPr="00223A93">
        <w:rPr>
          <w:rFonts w:ascii="Verdana" w:hAnsi="Verdana" w:cs="Arial"/>
          <w:sz w:val="18"/>
          <w:szCs w:val="18"/>
        </w:rPr>
        <w:t>, que tienda a articular</w:t>
      </w:r>
      <w:r w:rsidR="00152960" w:rsidRPr="00223A93">
        <w:rPr>
          <w:rFonts w:ascii="Verdana" w:hAnsi="Verdana" w:cs="Arial"/>
          <w:bCs/>
          <w:sz w:val="18"/>
          <w:szCs w:val="18"/>
        </w:rPr>
        <w:t xml:space="preserve"> la educación superior con la realidad social, económica y cultural.</w:t>
      </w:r>
    </w:p>
    <w:p w:rsidR="007B398C" w:rsidRPr="00223A93" w:rsidRDefault="002563D6" w:rsidP="00F317FA">
      <w:pPr>
        <w:numPr>
          <w:ilvl w:val="0"/>
          <w:numId w:val="17"/>
        </w:numPr>
        <w:tabs>
          <w:tab w:val="clear" w:pos="1107"/>
          <w:tab w:val="num" w:pos="398"/>
        </w:tabs>
        <w:ind w:left="398" w:hanging="398"/>
        <w:rPr>
          <w:rFonts w:ascii="Verdana" w:hAnsi="Verdana" w:cs="Arial"/>
          <w:bCs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Consolidar</w:t>
      </w:r>
      <w:r w:rsidR="007B398C" w:rsidRPr="00223A93">
        <w:rPr>
          <w:rFonts w:ascii="Verdana" w:hAnsi="Verdana" w:cs="Arial"/>
          <w:sz w:val="18"/>
          <w:szCs w:val="18"/>
        </w:rPr>
        <w:t xml:space="preserve"> el Proceso de Autoevaluación y Acreditación  </w:t>
      </w:r>
      <w:r w:rsidR="00045E09" w:rsidRPr="00223A93">
        <w:rPr>
          <w:rFonts w:ascii="Verdana" w:hAnsi="Verdana" w:cs="Arial"/>
          <w:sz w:val="18"/>
          <w:szCs w:val="18"/>
        </w:rPr>
        <w:t>y liderar las Facultades de Derecho en la región</w:t>
      </w:r>
      <w:r w:rsidR="00465AA3" w:rsidRPr="00223A93">
        <w:rPr>
          <w:rFonts w:ascii="Verdana" w:hAnsi="Verdana" w:cs="Arial"/>
          <w:sz w:val="18"/>
          <w:szCs w:val="18"/>
        </w:rPr>
        <w:t>,</w:t>
      </w:r>
      <w:r w:rsidR="00511929" w:rsidRPr="00223A93">
        <w:rPr>
          <w:rFonts w:ascii="Verdana" w:hAnsi="Verdana" w:cs="Arial"/>
          <w:bCs/>
          <w:sz w:val="18"/>
          <w:szCs w:val="18"/>
        </w:rPr>
        <w:t xml:space="preserve"> de acuerdo al Sistema Nacional de Acreditación y Certificación de la Calidad de la Educación Superior.</w:t>
      </w:r>
    </w:p>
    <w:p w:rsidR="00FF5747" w:rsidRPr="00223A93" w:rsidRDefault="000C1D18" w:rsidP="00F317FA">
      <w:pPr>
        <w:numPr>
          <w:ilvl w:val="0"/>
          <w:numId w:val="17"/>
        </w:numPr>
        <w:tabs>
          <w:tab w:val="clear" w:pos="1107"/>
          <w:tab w:val="num" w:pos="398"/>
        </w:tabs>
        <w:ind w:left="398" w:hanging="398"/>
        <w:rPr>
          <w:rFonts w:ascii="Verdana" w:hAnsi="Verdana" w:cs="Arial"/>
          <w:bCs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Velar por una equitativa distribución de</w:t>
      </w:r>
      <w:r w:rsidR="00FF5747" w:rsidRPr="00223A93">
        <w:rPr>
          <w:rFonts w:ascii="Verdana" w:hAnsi="Verdana" w:cs="Arial"/>
          <w:sz w:val="18"/>
          <w:szCs w:val="18"/>
        </w:rPr>
        <w:t xml:space="preserve"> los RO, Canon y RDR para financiar los objetivos propuestos, priorizando </w:t>
      </w:r>
      <w:r w:rsidR="004977AF" w:rsidRPr="00223A93">
        <w:rPr>
          <w:rFonts w:ascii="Verdana" w:hAnsi="Verdana" w:cs="Arial"/>
          <w:sz w:val="18"/>
          <w:szCs w:val="18"/>
        </w:rPr>
        <w:t>lo relacionado al aspecto académico</w:t>
      </w:r>
      <w:r w:rsidR="00CC064C" w:rsidRPr="00223A93">
        <w:rPr>
          <w:rFonts w:ascii="Verdana" w:hAnsi="Verdana" w:cs="Arial"/>
          <w:sz w:val="18"/>
          <w:szCs w:val="18"/>
        </w:rPr>
        <w:t xml:space="preserve">, </w:t>
      </w:r>
      <w:r w:rsidR="004977AF" w:rsidRPr="00223A93">
        <w:rPr>
          <w:rFonts w:ascii="Verdana" w:hAnsi="Verdana" w:cs="Arial"/>
          <w:sz w:val="18"/>
          <w:szCs w:val="18"/>
        </w:rPr>
        <w:t>investigación y proyección social</w:t>
      </w:r>
      <w:r w:rsidR="00641847" w:rsidRPr="00223A93">
        <w:rPr>
          <w:rFonts w:ascii="Verdana" w:hAnsi="Verdana" w:cs="Arial"/>
          <w:sz w:val="18"/>
          <w:szCs w:val="18"/>
        </w:rPr>
        <w:t xml:space="preserve"> de acuerdo a la política del gobierno de </w:t>
      </w:r>
      <w:r w:rsidR="00641847" w:rsidRPr="00223A93">
        <w:rPr>
          <w:rFonts w:ascii="Verdana" w:hAnsi="Verdana" w:cs="Arial"/>
          <w:bCs/>
          <w:sz w:val="18"/>
          <w:szCs w:val="18"/>
        </w:rPr>
        <w:t>Incrementar el financiamiento del sistema nacional de educación superior y enfocar los recursos en las prioridades de dicho sistema.</w:t>
      </w:r>
    </w:p>
    <w:p w:rsidR="00941F6D" w:rsidRPr="00223A93" w:rsidRDefault="00941F6D" w:rsidP="00F317FA">
      <w:pPr>
        <w:numPr>
          <w:ilvl w:val="0"/>
          <w:numId w:val="17"/>
        </w:numPr>
        <w:tabs>
          <w:tab w:val="clear" w:pos="1107"/>
          <w:tab w:val="num" w:pos="398"/>
        </w:tabs>
        <w:ind w:left="398" w:hanging="398"/>
        <w:rPr>
          <w:rFonts w:ascii="Verdana" w:hAnsi="Verdana" w:cs="Arial"/>
          <w:bCs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Elabora</w:t>
      </w:r>
      <w:r w:rsidR="004B1039" w:rsidRPr="00223A93">
        <w:rPr>
          <w:rFonts w:ascii="Verdana" w:hAnsi="Verdana" w:cs="Arial"/>
          <w:sz w:val="18"/>
          <w:szCs w:val="18"/>
        </w:rPr>
        <w:t>r</w:t>
      </w:r>
      <w:r w:rsidRPr="00223A93">
        <w:rPr>
          <w:rFonts w:ascii="Verdana" w:hAnsi="Verdana" w:cs="Arial"/>
          <w:sz w:val="18"/>
          <w:szCs w:val="18"/>
        </w:rPr>
        <w:t xml:space="preserve"> </w:t>
      </w:r>
      <w:r w:rsidR="00E4786C" w:rsidRPr="00223A93">
        <w:rPr>
          <w:rFonts w:ascii="Verdana" w:hAnsi="Verdana" w:cs="Arial"/>
          <w:sz w:val="18"/>
          <w:szCs w:val="18"/>
        </w:rPr>
        <w:t>del</w:t>
      </w:r>
      <w:r w:rsidRPr="00223A93">
        <w:rPr>
          <w:rFonts w:ascii="Verdana" w:hAnsi="Verdana" w:cs="Arial"/>
          <w:sz w:val="18"/>
          <w:szCs w:val="18"/>
        </w:rPr>
        <w:t xml:space="preserve"> </w:t>
      </w:r>
      <w:r w:rsidR="002563D6" w:rsidRPr="00223A93">
        <w:rPr>
          <w:rFonts w:ascii="Verdana" w:hAnsi="Verdana" w:cs="Arial"/>
          <w:sz w:val="18"/>
          <w:szCs w:val="18"/>
        </w:rPr>
        <w:t xml:space="preserve">Presupuesto, </w:t>
      </w:r>
      <w:r w:rsidRPr="00223A93">
        <w:rPr>
          <w:rFonts w:ascii="Verdana" w:hAnsi="Verdana" w:cs="Arial"/>
          <w:sz w:val="18"/>
          <w:szCs w:val="18"/>
        </w:rPr>
        <w:t>PO</w:t>
      </w:r>
      <w:r w:rsidR="00E4786C" w:rsidRPr="00223A93">
        <w:rPr>
          <w:rFonts w:ascii="Verdana" w:hAnsi="Verdana" w:cs="Arial"/>
          <w:sz w:val="18"/>
          <w:szCs w:val="18"/>
        </w:rPr>
        <w:t xml:space="preserve">I, PEI, </w:t>
      </w:r>
      <w:r w:rsidRPr="00223A93">
        <w:rPr>
          <w:rFonts w:ascii="Verdana" w:hAnsi="Verdana" w:cs="Arial"/>
          <w:sz w:val="18"/>
          <w:szCs w:val="18"/>
        </w:rPr>
        <w:t>de acuerdo a los recursos asignados y a la efectiva captación de RDR</w:t>
      </w:r>
      <w:r w:rsidR="00DD7064" w:rsidRPr="00223A93">
        <w:rPr>
          <w:rFonts w:ascii="Verdana" w:hAnsi="Verdana" w:cs="Arial"/>
          <w:sz w:val="18"/>
          <w:szCs w:val="18"/>
        </w:rPr>
        <w:t xml:space="preserve"> y </w:t>
      </w:r>
      <w:r w:rsidR="00DD7064" w:rsidRPr="00223A93">
        <w:rPr>
          <w:rFonts w:ascii="Verdana" w:hAnsi="Verdana" w:cs="Arial"/>
          <w:bCs/>
          <w:sz w:val="18"/>
          <w:szCs w:val="18"/>
          <w:lang w:val="es-ES_tradnl" w:eastAsia="es-MX"/>
        </w:rPr>
        <w:t>actualiza</w:t>
      </w:r>
      <w:r w:rsidR="004B1039" w:rsidRPr="00223A93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r </w:t>
      </w:r>
      <w:r w:rsidR="00DD7064" w:rsidRPr="00223A93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el </w:t>
      </w:r>
      <w:r w:rsidR="002563D6" w:rsidRPr="00223A93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CAP, </w:t>
      </w:r>
      <w:r w:rsidR="00DD7064" w:rsidRPr="00223A93">
        <w:rPr>
          <w:rFonts w:ascii="Verdana" w:hAnsi="Verdana" w:cs="Arial"/>
          <w:bCs/>
          <w:sz w:val="18"/>
          <w:szCs w:val="18"/>
          <w:lang w:val="es-ES_tradnl" w:eastAsia="es-MX"/>
        </w:rPr>
        <w:t xml:space="preserve">MOF y ROF de acuerdo a los lineamientos </w:t>
      </w:r>
      <w:r w:rsidR="00DD7064" w:rsidRPr="00223A93">
        <w:rPr>
          <w:rFonts w:ascii="Verdana" w:hAnsi="Verdana" w:cs="Arial"/>
          <w:sz w:val="18"/>
          <w:szCs w:val="18"/>
        </w:rPr>
        <w:t>de política nacional, sectorial e institucional</w:t>
      </w:r>
      <w:r w:rsidR="00F3036F" w:rsidRPr="00223A93">
        <w:rPr>
          <w:rFonts w:ascii="Verdana" w:hAnsi="Verdana" w:cs="Arial"/>
          <w:sz w:val="18"/>
          <w:szCs w:val="18"/>
        </w:rPr>
        <w:t>, que f</w:t>
      </w:r>
      <w:r w:rsidR="00F3036F" w:rsidRPr="00223A93">
        <w:rPr>
          <w:rFonts w:ascii="Verdana" w:hAnsi="Verdana" w:cs="Arial"/>
          <w:bCs/>
          <w:sz w:val="18"/>
          <w:szCs w:val="18"/>
        </w:rPr>
        <w:t>omente la planificación y prospectiva sobre el desarrollo nacional.</w:t>
      </w:r>
    </w:p>
    <w:p w:rsidR="000D7095" w:rsidRPr="00223A93" w:rsidRDefault="00CC064C" w:rsidP="00F317FA">
      <w:pPr>
        <w:numPr>
          <w:ilvl w:val="0"/>
          <w:numId w:val="17"/>
        </w:numPr>
        <w:tabs>
          <w:tab w:val="clear" w:pos="1107"/>
          <w:tab w:val="num" w:pos="398"/>
        </w:tabs>
        <w:ind w:left="398" w:hanging="398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 xml:space="preserve">Optimizar </w:t>
      </w:r>
      <w:r w:rsidR="004977AF" w:rsidRPr="00223A93">
        <w:rPr>
          <w:rFonts w:ascii="Verdana" w:hAnsi="Verdana" w:cs="Arial"/>
          <w:sz w:val="18"/>
          <w:szCs w:val="18"/>
        </w:rPr>
        <w:t xml:space="preserve">la capacidad instalada e  incentivar </w:t>
      </w:r>
      <w:r w:rsidR="000C1D18" w:rsidRPr="00223A93">
        <w:rPr>
          <w:rFonts w:ascii="Verdana" w:hAnsi="Verdana" w:cs="Arial"/>
          <w:sz w:val="18"/>
          <w:szCs w:val="18"/>
        </w:rPr>
        <w:t>el uso del equipamiento</w:t>
      </w:r>
      <w:r w:rsidR="00B6587C" w:rsidRPr="00223A93">
        <w:rPr>
          <w:rFonts w:ascii="Verdana" w:hAnsi="Verdana" w:cs="Arial"/>
          <w:sz w:val="18"/>
          <w:szCs w:val="18"/>
        </w:rPr>
        <w:t xml:space="preserve"> y de materiales de oficina</w:t>
      </w:r>
      <w:r w:rsidR="004B1039" w:rsidRPr="00223A93">
        <w:rPr>
          <w:rFonts w:ascii="Verdana" w:hAnsi="Verdana" w:cs="Arial"/>
          <w:sz w:val="18"/>
          <w:szCs w:val="18"/>
        </w:rPr>
        <w:t>,</w:t>
      </w:r>
      <w:r w:rsidR="00B6587C" w:rsidRPr="00223A93">
        <w:rPr>
          <w:rFonts w:ascii="Verdana" w:hAnsi="Verdana" w:cs="Arial"/>
          <w:sz w:val="18"/>
          <w:szCs w:val="18"/>
        </w:rPr>
        <w:t xml:space="preserve"> enseñanza</w:t>
      </w:r>
      <w:r w:rsidR="004B1039" w:rsidRPr="00223A93">
        <w:rPr>
          <w:rFonts w:ascii="Verdana" w:hAnsi="Verdana" w:cs="Arial"/>
          <w:sz w:val="18"/>
          <w:szCs w:val="18"/>
        </w:rPr>
        <w:t xml:space="preserve"> y</w:t>
      </w:r>
      <w:r w:rsidR="00B6587C" w:rsidRPr="00223A93">
        <w:rPr>
          <w:rFonts w:ascii="Verdana" w:hAnsi="Verdana" w:cs="Arial"/>
          <w:sz w:val="18"/>
          <w:szCs w:val="18"/>
        </w:rPr>
        <w:t xml:space="preserve"> </w:t>
      </w:r>
      <w:r w:rsidR="004B1039" w:rsidRPr="00223A93">
        <w:rPr>
          <w:rFonts w:ascii="Verdana" w:hAnsi="Verdana" w:cs="Arial"/>
          <w:sz w:val="18"/>
          <w:szCs w:val="18"/>
        </w:rPr>
        <w:t xml:space="preserve">cómputo </w:t>
      </w:r>
      <w:r w:rsidR="000C1D18" w:rsidRPr="00223A93">
        <w:rPr>
          <w:rFonts w:ascii="Verdana" w:hAnsi="Verdana" w:cs="Arial"/>
          <w:sz w:val="18"/>
          <w:szCs w:val="18"/>
        </w:rPr>
        <w:t>en provecho de</w:t>
      </w:r>
      <w:r w:rsidR="000D7095" w:rsidRPr="00223A93">
        <w:rPr>
          <w:rFonts w:ascii="Verdana" w:hAnsi="Verdana" w:cs="Arial"/>
          <w:sz w:val="18"/>
          <w:szCs w:val="18"/>
        </w:rPr>
        <w:t>l proceso de enseñanza- aprendizaje.</w:t>
      </w:r>
    </w:p>
    <w:p w:rsidR="000D7095" w:rsidRPr="00223A93" w:rsidRDefault="000D7095" w:rsidP="00F317FA">
      <w:pPr>
        <w:numPr>
          <w:ilvl w:val="0"/>
          <w:numId w:val="17"/>
        </w:numPr>
        <w:tabs>
          <w:tab w:val="clear" w:pos="1107"/>
          <w:tab w:val="num" w:pos="398"/>
        </w:tabs>
        <w:ind w:left="398" w:hanging="398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Actualizar y modernizar la Biblioteca Especializada</w:t>
      </w:r>
      <w:r w:rsidR="0002504D" w:rsidRPr="00223A93">
        <w:rPr>
          <w:rFonts w:ascii="Verdana" w:hAnsi="Verdana" w:cs="Arial"/>
          <w:sz w:val="18"/>
          <w:szCs w:val="18"/>
        </w:rPr>
        <w:t>,</w:t>
      </w:r>
      <w:r w:rsidRPr="00223A93">
        <w:rPr>
          <w:rFonts w:ascii="Verdana" w:hAnsi="Verdana" w:cs="Arial"/>
          <w:sz w:val="18"/>
          <w:szCs w:val="18"/>
        </w:rPr>
        <w:t xml:space="preserve"> con </w:t>
      </w:r>
      <w:r w:rsidR="00941F6D" w:rsidRPr="00223A93">
        <w:rPr>
          <w:rFonts w:ascii="Verdana" w:hAnsi="Verdana" w:cs="Arial"/>
          <w:sz w:val="18"/>
          <w:szCs w:val="18"/>
        </w:rPr>
        <w:t>Programas de Registro y Atención, I</w:t>
      </w:r>
      <w:r w:rsidRPr="00223A93">
        <w:rPr>
          <w:rFonts w:ascii="Verdana" w:hAnsi="Verdana" w:cs="Arial"/>
          <w:sz w:val="18"/>
          <w:szCs w:val="18"/>
        </w:rPr>
        <w:t>nternet, bibliografía de última generación y Biblioteca Virtual.</w:t>
      </w:r>
    </w:p>
    <w:p w:rsidR="001D7771" w:rsidRPr="00223A93" w:rsidRDefault="001D7771" w:rsidP="00F317FA">
      <w:pPr>
        <w:numPr>
          <w:ilvl w:val="0"/>
          <w:numId w:val="17"/>
        </w:numPr>
        <w:tabs>
          <w:tab w:val="clear" w:pos="1107"/>
          <w:tab w:val="num" w:pos="398"/>
        </w:tabs>
        <w:ind w:left="398" w:hanging="398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Incentivar la Investigación a través de la Titulación por Tesis, Tesinas en el PATPRO y el desarrollo de Trabajos de Investigación de los Docentes</w:t>
      </w:r>
      <w:r w:rsidR="00F317FA">
        <w:rPr>
          <w:rFonts w:ascii="Verdana" w:hAnsi="Verdana" w:cs="Arial"/>
          <w:sz w:val="18"/>
          <w:szCs w:val="18"/>
        </w:rPr>
        <w:t xml:space="preserve"> </w:t>
      </w:r>
      <w:r w:rsidR="0081448F" w:rsidRPr="00223A93">
        <w:rPr>
          <w:rFonts w:ascii="Verdana" w:hAnsi="Verdana" w:cs="Arial"/>
          <w:bCs/>
          <w:sz w:val="18"/>
          <w:szCs w:val="18"/>
        </w:rPr>
        <w:t>para f</w:t>
      </w:r>
      <w:r w:rsidR="00B93AEB" w:rsidRPr="00223A93">
        <w:rPr>
          <w:rFonts w:ascii="Verdana" w:hAnsi="Verdana" w:cs="Arial"/>
          <w:bCs/>
          <w:sz w:val="18"/>
          <w:szCs w:val="18"/>
        </w:rPr>
        <w:t>omentar la investigación para la innovación y el desarrollo tecnológico en actividades competitivas</w:t>
      </w:r>
      <w:r w:rsidR="00152960" w:rsidRPr="00223A93">
        <w:rPr>
          <w:rFonts w:ascii="Verdana" w:hAnsi="Verdana" w:cs="Arial"/>
          <w:bCs/>
          <w:sz w:val="18"/>
          <w:szCs w:val="18"/>
        </w:rPr>
        <w:t>.</w:t>
      </w:r>
    </w:p>
    <w:p w:rsidR="000D7095" w:rsidRPr="00223A93" w:rsidRDefault="000D7095" w:rsidP="00F317FA">
      <w:pPr>
        <w:numPr>
          <w:ilvl w:val="0"/>
          <w:numId w:val="17"/>
        </w:numPr>
        <w:tabs>
          <w:tab w:val="clear" w:pos="1107"/>
          <w:tab w:val="num" w:pos="398"/>
        </w:tabs>
        <w:ind w:left="398" w:hanging="398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Fortalecer la imagen institucional de la Facultad</w:t>
      </w:r>
      <w:r w:rsidR="00C34BAA" w:rsidRPr="00223A93">
        <w:rPr>
          <w:rFonts w:ascii="Verdana" w:hAnsi="Verdana" w:cs="Arial"/>
          <w:sz w:val="18"/>
          <w:szCs w:val="18"/>
        </w:rPr>
        <w:t>,</w:t>
      </w:r>
      <w:r w:rsidRPr="00223A93">
        <w:rPr>
          <w:rFonts w:ascii="Verdana" w:hAnsi="Verdana" w:cs="Arial"/>
          <w:sz w:val="18"/>
          <w:szCs w:val="18"/>
        </w:rPr>
        <w:t xml:space="preserve"> la práctica de valores </w:t>
      </w:r>
      <w:r w:rsidR="00C34BAA" w:rsidRPr="00223A93">
        <w:rPr>
          <w:rFonts w:ascii="Verdana" w:hAnsi="Verdana" w:cs="Arial"/>
          <w:sz w:val="18"/>
          <w:szCs w:val="18"/>
        </w:rPr>
        <w:t>y la identificación institucional</w:t>
      </w:r>
      <w:r w:rsidR="00EF5575" w:rsidRPr="00223A93">
        <w:rPr>
          <w:rFonts w:ascii="Verdana" w:hAnsi="Verdana" w:cs="Arial"/>
          <w:sz w:val="18"/>
          <w:szCs w:val="18"/>
        </w:rPr>
        <w:t xml:space="preserve"> para forjar p</w:t>
      </w:r>
      <w:r w:rsidR="00EF5575" w:rsidRPr="00223A93">
        <w:rPr>
          <w:rFonts w:ascii="Verdana" w:hAnsi="Verdana" w:cs="Arial"/>
          <w:bCs/>
          <w:sz w:val="18"/>
          <w:szCs w:val="18"/>
        </w:rPr>
        <w:t>rofesionales que desarrollan principios éticos, talentos y vocación personal</w:t>
      </w:r>
      <w:r w:rsidR="00152960" w:rsidRPr="00223A93">
        <w:rPr>
          <w:rFonts w:ascii="Verdana" w:hAnsi="Verdana" w:cs="Arial"/>
          <w:bCs/>
          <w:sz w:val="18"/>
          <w:szCs w:val="18"/>
        </w:rPr>
        <w:t>.</w:t>
      </w:r>
    </w:p>
    <w:p w:rsidR="00152960" w:rsidRPr="00223A93" w:rsidRDefault="00416A21" w:rsidP="00F317FA">
      <w:pPr>
        <w:numPr>
          <w:ilvl w:val="0"/>
          <w:numId w:val="17"/>
        </w:numPr>
        <w:tabs>
          <w:tab w:val="clear" w:pos="1107"/>
          <w:tab w:val="num" w:pos="398"/>
        </w:tabs>
        <w:ind w:left="398" w:hanging="398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 xml:space="preserve">Incentivar </w:t>
      </w:r>
      <w:r w:rsidR="004B1039" w:rsidRPr="00223A93">
        <w:rPr>
          <w:rFonts w:ascii="Verdana" w:hAnsi="Verdana" w:cs="Arial"/>
          <w:sz w:val="18"/>
          <w:szCs w:val="18"/>
        </w:rPr>
        <w:t>s</w:t>
      </w:r>
      <w:r w:rsidRPr="00223A93">
        <w:rPr>
          <w:rFonts w:ascii="Verdana" w:hAnsi="Verdana" w:cs="Arial"/>
          <w:sz w:val="18"/>
          <w:szCs w:val="18"/>
        </w:rPr>
        <w:t xml:space="preserve">e gestione </w:t>
      </w:r>
      <w:r w:rsidR="004977AF" w:rsidRPr="00223A93">
        <w:rPr>
          <w:rFonts w:ascii="Verdana" w:hAnsi="Verdana" w:cs="Arial"/>
          <w:sz w:val="18"/>
          <w:szCs w:val="18"/>
        </w:rPr>
        <w:t>al Gobierno Central mayor cobertura de plazas Docentes orgánicas, nombramientos, cambios de modalidad</w:t>
      </w:r>
      <w:r w:rsidR="00511929" w:rsidRPr="00223A93">
        <w:rPr>
          <w:rFonts w:ascii="Verdana" w:hAnsi="Verdana" w:cs="Arial"/>
          <w:sz w:val="18"/>
          <w:szCs w:val="18"/>
        </w:rPr>
        <w:t xml:space="preserve"> y</w:t>
      </w:r>
      <w:r w:rsidR="004977AF" w:rsidRPr="00223A93">
        <w:rPr>
          <w:rFonts w:ascii="Verdana" w:hAnsi="Verdana" w:cs="Arial"/>
          <w:sz w:val="18"/>
          <w:szCs w:val="18"/>
        </w:rPr>
        <w:t xml:space="preserve"> ascensos</w:t>
      </w:r>
      <w:r w:rsidR="00511929" w:rsidRPr="00223A93">
        <w:rPr>
          <w:rFonts w:ascii="Verdana" w:hAnsi="Verdana" w:cs="Calibri"/>
          <w:b/>
          <w:bCs/>
          <w:color w:val="5F5F5F"/>
          <w:sz w:val="18"/>
          <w:szCs w:val="18"/>
        </w:rPr>
        <w:t xml:space="preserve"> </w:t>
      </w:r>
      <w:r w:rsidR="00511929" w:rsidRPr="00223A93">
        <w:rPr>
          <w:rFonts w:ascii="Verdana" w:hAnsi="Verdana" w:cs="Arial"/>
          <w:bCs/>
          <w:sz w:val="18"/>
          <w:szCs w:val="18"/>
        </w:rPr>
        <w:t>sobre la base de méritos académicos</w:t>
      </w:r>
      <w:r w:rsidR="00152960" w:rsidRPr="00223A93">
        <w:rPr>
          <w:rFonts w:ascii="Verdana" w:hAnsi="Verdana" w:cs="Arial"/>
          <w:bCs/>
          <w:sz w:val="18"/>
          <w:szCs w:val="18"/>
        </w:rPr>
        <w:t>.</w:t>
      </w:r>
    </w:p>
    <w:p w:rsidR="000D7095" w:rsidRPr="00223A93" w:rsidRDefault="000D7095" w:rsidP="00F317FA">
      <w:pPr>
        <w:numPr>
          <w:ilvl w:val="0"/>
          <w:numId w:val="17"/>
        </w:numPr>
        <w:tabs>
          <w:tab w:val="clear" w:pos="1107"/>
          <w:tab w:val="num" w:pos="398"/>
        </w:tabs>
        <w:ind w:left="398" w:hanging="398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 xml:space="preserve">Mejorar </w:t>
      </w:r>
      <w:r w:rsidR="004B1039" w:rsidRPr="00223A93">
        <w:rPr>
          <w:rFonts w:ascii="Verdana" w:hAnsi="Verdana" w:cs="Arial"/>
          <w:sz w:val="18"/>
          <w:szCs w:val="18"/>
        </w:rPr>
        <w:t xml:space="preserve">el servicio y </w:t>
      </w:r>
      <w:r w:rsidRPr="00223A93">
        <w:rPr>
          <w:rFonts w:ascii="Verdana" w:hAnsi="Verdana" w:cs="Arial"/>
          <w:sz w:val="18"/>
          <w:szCs w:val="18"/>
        </w:rPr>
        <w:t>la ubicación del Consultorio Jurídico Gratuito para un eficiente y oportuno servicio a la colectividad de bajos recursos</w:t>
      </w:r>
      <w:r w:rsidR="00152960" w:rsidRPr="00223A93">
        <w:rPr>
          <w:rFonts w:ascii="Verdana" w:hAnsi="Verdana" w:cs="Arial"/>
          <w:sz w:val="18"/>
          <w:szCs w:val="18"/>
        </w:rPr>
        <w:t>.</w:t>
      </w:r>
    </w:p>
    <w:p w:rsidR="003967F1" w:rsidRPr="00223A93" w:rsidRDefault="00351B3C" w:rsidP="00F317FA">
      <w:pPr>
        <w:numPr>
          <w:ilvl w:val="0"/>
          <w:numId w:val="17"/>
        </w:numPr>
        <w:tabs>
          <w:tab w:val="clear" w:pos="1107"/>
          <w:tab w:val="num" w:pos="398"/>
        </w:tabs>
        <w:ind w:left="398" w:hanging="398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Suscribir</w:t>
      </w:r>
      <w:r w:rsidR="004E14C8" w:rsidRPr="00223A93">
        <w:rPr>
          <w:rFonts w:ascii="Verdana" w:hAnsi="Verdana" w:cs="Arial"/>
          <w:sz w:val="18"/>
          <w:szCs w:val="18"/>
        </w:rPr>
        <w:t>,</w:t>
      </w:r>
      <w:r w:rsidRPr="00223A93">
        <w:rPr>
          <w:rFonts w:ascii="Verdana" w:hAnsi="Verdana" w:cs="Arial"/>
          <w:sz w:val="18"/>
          <w:szCs w:val="18"/>
        </w:rPr>
        <w:t xml:space="preserve"> </w:t>
      </w:r>
      <w:r w:rsidR="004E14C8" w:rsidRPr="00223A93">
        <w:rPr>
          <w:rFonts w:ascii="Verdana" w:hAnsi="Verdana" w:cs="Arial"/>
          <w:sz w:val="18"/>
          <w:szCs w:val="18"/>
        </w:rPr>
        <w:t xml:space="preserve">a través del Rectorado, </w:t>
      </w:r>
      <w:r w:rsidRPr="00223A93">
        <w:rPr>
          <w:rFonts w:ascii="Verdana" w:hAnsi="Verdana" w:cs="Arial"/>
          <w:sz w:val="18"/>
          <w:szCs w:val="18"/>
        </w:rPr>
        <w:t>convenios de mutua cooperación</w:t>
      </w:r>
      <w:r w:rsidR="000D7095" w:rsidRPr="00223A93">
        <w:rPr>
          <w:rFonts w:ascii="Verdana" w:hAnsi="Verdana" w:cs="Arial"/>
          <w:sz w:val="18"/>
          <w:szCs w:val="18"/>
        </w:rPr>
        <w:t xml:space="preserve">, priorizando la capacitación </w:t>
      </w:r>
      <w:r w:rsidR="00734CD4" w:rsidRPr="00223A93">
        <w:rPr>
          <w:rFonts w:ascii="Verdana" w:hAnsi="Verdana" w:cs="Arial"/>
          <w:sz w:val="18"/>
          <w:szCs w:val="18"/>
        </w:rPr>
        <w:t xml:space="preserve">de Docentes, Alumnos </w:t>
      </w:r>
      <w:r w:rsidR="000D7095" w:rsidRPr="00223A93">
        <w:rPr>
          <w:rFonts w:ascii="Verdana" w:hAnsi="Verdana" w:cs="Arial"/>
          <w:sz w:val="18"/>
          <w:szCs w:val="18"/>
        </w:rPr>
        <w:t>y</w:t>
      </w:r>
      <w:r w:rsidR="00734CD4" w:rsidRPr="00223A93">
        <w:rPr>
          <w:rFonts w:ascii="Verdana" w:hAnsi="Verdana" w:cs="Arial"/>
          <w:sz w:val="18"/>
          <w:szCs w:val="18"/>
        </w:rPr>
        <w:t xml:space="preserve"> Administrativos a través de</w:t>
      </w:r>
      <w:r w:rsidR="000D7095" w:rsidRPr="00223A93">
        <w:rPr>
          <w:rFonts w:ascii="Verdana" w:hAnsi="Verdana" w:cs="Arial"/>
          <w:sz w:val="18"/>
          <w:szCs w:val="18"/>
        </w:rPr>
        <w:t xml:space="preserve"> pasantías</w:t>
      </w:r>
      <w:r w:rsidR="004B1039" w:rsidRPr="00223A93">
        <w:rPr>
          <w:rFonts w:ascii="Verdana" w:hAnsi="Verdana" w:cs="Arial"/>
          <w:sz w:val="18"/>
          <w:szCs w:val="18"/>
        </w:rPr>
        <w:t xml:space="preserve"> y otros</w:t>
      </w:r>
      <w:r w:rsidR="00734CD4" w:rsidRPr="00223A93">
        <w:rPr>
          <w:rFonts w:ascii="Verdana" w:hAnsi="Verdana" w:cs="Arial"/>
          <w:sz w:val="18"/>
          <w:szCs w:val="18"/>
        </w:rPr>
        <w:t>.</w:t>
      </w:r>
    </w:p>
    <w:p w:rsidR="00A738E2" w:rsidRPr="00223A93" w:rsidRDefault="00A738E2" w:rsidP="00F317FA">
      <w:pPr>
        <w:numPr>
          <w:ilvl w:val="0"/>
          <w:numId w:val="17"/>
        </w:numPr>
        <w:tabs>
          <w:tab w:val="clear" w:pos="1107"/>
          <w:tab w:val="num" w:pos="398"/>
        </w:tabs>
        <w:ind w:left="398" w:hanging="398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Propender a la creación del Centro de Conciliación Extra Judicial</w:t>
      </w:r>
      <w:r w:rsidR="003967F1" w:rsidRPr="00223A93">
        <w:rPr>
          <w:rFonts w:ascii="Verdana" w:hAnsi="Verdana" w:cs="Arial"/>
          <w:sz w:val="18"/>
          <w:szCs w:val="18"/>
        </w:rPr>
        <w:t>, como un centro</w:t>
      </w:r>
      <w:r w:rsidR="004E14C8" w:rsidRPr="00223A93">
        <w:rPr>
          <w:rFonts w:ascii="Verdana" w:hAnsi="Verdana" w:cs="Arial"/>
          <w:sz w:val="18"/>
          <w:szCs w:val="18"/>
        </w:rPr>
        <w:t xml:space="preserve"> de complementación académica y</w:t>
      </w:r>
      <w:r w:rsidR="00F317FA">
        <w:rPr>
          <w:rFonts w:ascii="Verdana" w:hAnsi="Verdana" w:cs="Arial"/>
          <w:sz w:val="18"/>
          <w:szCs w:val="18"/>
        </w:rPr>
        <w:t xml:space="preserve"> generación de recursos.</w:t>
      </w:r>
    </w:p>
    <w:p w:rsidR="00351B3C" w:rsidRPr="00223A93" w:rsidRDefault="000D7095" w:rsidP="00F317FA">
      <w:pPr>
        <w:numPr>
          <w:ilvl w:val="0"/>
          <w:numId w:val="17"/>
        </w:numPr>
        <w:tabs>
          <w:tab w:val="clear" w:pos="1107"/>
          <w:tab w:val="num" w:pos="398"/>
        </w:tabs>
        <w:ind w:left="398" w:hanging="398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 xml:space="preserve">Implementar e equipar una </w:t>
      </w:r>
      <w:r w:rsidR="00DD7064" w:rsidRPr="00223A93">
        <w:rPr>
          <w:rFonts w:ascii="Verdana" w:hAnsi="Verdana" w:cs="Arial"/>
          <w:sz w:val="18"/>
          <w:szCs w:val="18"/>
        </w:rPr>
        <w:t>S</w:t>
      </w:r>
      <w:r w:rsidRPr="00223A93">
        <w:rPr>
          <w:rFonts w:ascii="Verdana" w:hAnsi="Verdana" w:cs="Arial"/>
          <w:sz w:val="18"/>
          <w:szCs w:val="18"/>
        </w:rPr>
        <w:t xml:space="preserve">ala de </w:t>
      </w:r>
      <w:r w:rsidR="00DD7064" w:rsidRPr="00223A93">
        <w:rPr>
          <w:rFonts w:ascii="Verdana" w:hAnsi="Verdana" w:cs="Arial"/>
          <w:sz w:val="18"/>
          <w:szCs w:val="18"/>
        </w:rPr>
        <w:t>T</w:t>
      </w:r>
      <w:r w:rsidRPr="00223A93">
        <w:rPr>
          <w:rFonts w:ascii="Verdana" w:hAnsi="Verdana" w:cs="Arial"/>
          <w:sz w:val="18"/>
          <w:szCs w:val="18"/>
        </w:rPr>
        <w:t xml:space="preserve">ele </w:t>
      </w:r>
      <w:r w:rsidR="00DD7064" w:rsidRPr="00223A93">
        <w:rPr>
          <w:rFonts w:ascii="Verdana" w:hAnsi="Verdana" w:cs="Arial"/>
          <w:sz w:val="18"/>
          <w:szCs w:val="18"/>
        </w:rPr>
        <w:t>C</w:t>
      </w:r>
      <w:r w:rsidRPr="00223A93">
        <w:rPr>
          <w:rFonts w:ascii="Verdana" w:hAnsi="Verdana" w:cs="Arial"/>
          <w:sz w:val="18"/>
          <w:szCs w:val="18"/>
        </w:rPr>
        <w:t xml:space="preserve">onferencias con la finalidad de </w:t>
      </w:r>
      <w:r w:rsidR="004B1039" w:rsidRPr="00223A93">
        <w:rPr>
          <w:rFonts w:ascii="Verdana" w:hAnsi="Verdana" w:cs="Arial"/>
          <w:sz w:val="18"/>
          <w:szCs w:val="18"/>
        </w:rPr>
        <w:t>mejorar</w:t>
      </w:r>
      <w:r w:rsidR="003967F1" w:rsidRPr="00223A93">
        <w:rPr>
          <w:rFonts w:ascii="Verdana" w:hAnsi="Verdana" w:cs="Arial"/>
          <w:sz w:val="18"/>
          <w:szCs w:val="18"/>
        </w:rPr>
        <w:t xml:space="preserve"> el proceso de enseñanza-aprendizaje</w:t>
      </w:r>
      <w:r w:rsidRPr="00223A93">
        <w:rPr>
          <w:rFonts w:ascii="Verdana" w:hAnsi="Verdana" w:cs="Arial"/>
          <w:sz w:val="18"/>
          <w:szCs w:val="18"/>
        </w:rPr>
        <w:t xml:space="preserve">, </w:t>
      </w:r>
      <w:r w:rsidR="004B1039" w:rsidRPr="00223A93">
        <w:rPr>
          <w:rFonts w:ascii="Verdana" w:hAnsi="Verdana" w:cs="Arial"/>
          <w:sz w:val="18"/>
          <w:szCs w:val="18"/>
        </w:rPr>
        <w:t>perfeccionar</w:t>
      </w:r>
      <w:r w:rsidRPr="00223A93">
        <w:rPr>
          <w:rFonts w:ascii="Verdana" w:hAnsi="Verdana" w:cs="Arial"/>
          <w:sz w:val="18"/>
          <w:szCs w:val="18"/>
        </w:rPr>
        <w:t xml:space="preserve"> y mantener actualizados a docen</w:t>
      </w:r>
      <w:r w:rsidR="003967F1" w:rsidRPr="00223A93">
        <w:rPr>
          <w:rFonts w:ascii="Verdana" w:hAnsi="Verdana" w:cs="Arial"/>
          <w:sz w:val="18"/>
          <w:szCs w:val="18"/>
        </w:rPr>
        <w:t>tes, alumnos y administrativos.</w:t>
      </w:r>
    </w:p>
    <w:p w:rsidR="00351B3C" w:rsidRPr="00223A93" w:rsidRDefault="00C34BAA" w:rsidP="00F317FA">
      <w:pPr>
        <w:numPr>
          <w:ilvl w:val="0"/>
          <w:numId w:val="17"/>
        </w:numPr>
        <w:tabs>
          <w:tab w:val="clear" w:pos="1107"/>
          <w:tab w:val="num" w:pos="398"/>
        </w:tabs>
        <w:ind w:left="398" w:hanging="398"/>
        <w:rPr>
          <w:rFonts w:ascii="Verdana" w:hAnsi="Verdana" w:cs="Arial"/>
          <w:bCs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 xml:space="preserve">Apoyar </w:t>
      </w:r>
      <w:r w:rsidR="005015A2" w:rsidRPr="00223A93">
        <w:rPr>
          <w:rFonts w:ascii="Verdana" w:hAnsi="Verdana" w:cs="Arial"/>
          <w:sz w:val="18"/>
          <w:szCs w:val="18"/>
        </w:rPr>
        <w:t>las actividades artísticas culturales</w:t>
      </w:r>
      <w:r w:rsidRPr="00223A93">
        <w:rPr>
          <w:rFonts w:ascii="Verdana" w:hAnsi="Verdana" w:cs="Arial"/>
          <w:sz w:val="18"/>
          <w:szCs w:val="18"/>
        </w:rPr>
        <w:t xml:space="preserve"> y otros eventos que realizan los alumnos, comprometiendo la participación de docentes, </w:t>
      </w:r>
      <w:r w:rsidR="006721EC" w:rsidRPr="00223A93">
        <w:rPr>
          <w:rFonts w:ascii="Verdana" w:hAnsi="Verdana" w:cs="Arial"/>
          <w:sz w:val="18"/>
          <w:szCs w:val="18"/>
        </w:rPr>
        <w:t xml:space="preserve">y </w:t>
      </w:r>
      <w:r w:rsidRPr="00223A93">
        <w:rPr>
          <w:rFonts w:ascii="Verdana" w:hAnsi="Verdana" w:cs="Arial"/>
          <w:sz w:val="18"/>
          <w:szCs w:val="18"/>
        </w:rPr>
        <w:t>administrativos</w:t>
      </w:r>
      <w:r w:rsidR="006721EC" w:rsidRPr="00223A93">
        <w:rPr>
          <w:rFonts w:ascii="Verdana" w:hAnsi="Verdana" w:cs="Arial"/>
          <w:sz w:val="18"/>
          <w:szCs w:val="18"/>
        </w:rPr>
        <w:t xml:space="preserve">, </w:t>
      </w:r>
      <w:r w:rsidR="001A507E" w:rsidRPr="00223A93">
        <w:rPr>
          <w:rFonts w:ascii="Verdana" w:hAnsi="Verdana" w:cs="Arial"/>
          <w:sz w:val="18"/>
          <w:szCs w:val="18"/>
        </w:rPr>
        <w:t>que tiendan a d</w:t>
      </w:r>
      <w:r w:rsidR="001A507E" w:rsidRPr="00223A93">
        <w:rPr>
          <w:rFonts w:ascii="Verdana" w:hAnsi="Verdana" w:cs="Arial"/>
          <w:bCs/>
          <w:sz w:val="18"/>
          <w:szCs w:val="18"/>
        </w:rPr>
        <w:t>esarrollar el potencial artístico, cultural, deportivo y natural del país.</w:t>
      </w:r>
    </w:p>
    <w:p w:rsidR="005015A2" w:rsidRPr="00223A93" w:rsidRDefault="005015A2" w:rsidP="00F317FA">
      <w:pPr>
        <w:numPr>
          <w:ilvl w:val="0"/>
          <w:numId w:val="17"/>
        </w:numPr>
        <w:tabs>
          <w:tab w:val="clear" w:pos="1107"/>
          <w:tab w:val="num" w:pos="398"/>
        </w:tabs>
        <w:ind w:left="398" w:hanging="398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Apoyar las acciones de bienestar universitario, a través de Bolsas, Ayudantías y gestionar becas de estudio, de alimentos en Comedor Universitario a los alumnos de bajos recursos y buen exoneraciones</w:t>
      </w:r>
    </w:p>
    <w:p w:rsidR="006133A0" w:rsidRPr="00223A93" w:rsidRDefault="00ED55B4" w:rsidP="00F317FA">
      <w:pPr>
        <w:numPr>
          <w:ilvl w:val="0"/>
          <w:numId w:val="17"/>
        </w:numPr>
        <w:tabs>
          <w:tab w:val="clear" w:pos="1107"/>
          <w:tab w:val="num" w:pos="398"/>
        </w:tabs>
        <w:ind w:left="398" w:hanging="398"/>
        <w:rPr>
          <w:rFonts w:ascii="Verdana" w:hAnsi="Verdana" w:cs="Arial"/>
          <w:sz w:val="18"/>
          <w:szCs w:val="18"/>
        </w:rPr>
      </w:pPr>
      <w:r w:rsidRPr="00223A93">
        <w:rPr>
          <w:rFonts w:ascii="Verdana" w:hAnsi="Verdana" w:cs="Arial"/>
          <w:sz w:val="18"/>
          <w:szCs w:val="18"/>
        </w:rPr>
        <w:t>Diseñar y desarrollar un Programa de Seguimiento y Relaciones con los Egresados para conocer las instituciones y mercados laborales que los captan</w:t>
      </w:r>
      <w:r w:rsidR="006133A0" w:rsidRPr="00223A93">
        <w:rPr>
          <w:rFonts w:ascii="Verdana" w:hAnsi="Verdana" w:cs="Arial"/>
          <w:sz w:val="18"/>
          <w:szCs w:val="18"/>
        </w:rPr>
        <w:t>.</w:t>
      </w:r>
    </w:p>
    <w:p w:rsidR="00F317FA" w:rsidRDefault="00F317FA" w:rsidP="00F317FA">
      <w:pPr>
        <w:ind w:left="0"/>
        <w:rPr>
          <w:rFonts w:ascii="Verdana" w:hAnsi="Verdana"/>
          <w:b/>
          <w:caps/>
          <w:sz w:val="18"/>
          <w:szCs w:val="18"/>
        </w:rPr>
      </w:pPr>
    </w:p>
    <w:p w:rsidR="009B4BA3" w:rsidRPr="00223A93" w:rsidRDefault="00307AF0" w:rsidP="00F317FA">
      <w:pPr>
        <w:ind w:left="0"/>
        <w:rPr>
          <w:rFonts w:ascii="Verdana" w:hAnsi="Verdana"/>
          <w:b/>
          <w:caps/>
          <w:sz w:val="18"/>
          <w:szCs w:val="18"/>
        </w:rPr>
      </w:pPr>
      <w:r w:rsidRPr="00223A93">
        <w:rPr>
          <w:rFonts w:ascii="Verdana" w:hAnsi="Verdana"/>
          <w:b/>
          <w:caps/>
          <w:sz w:val="18"/>
          <w:szCs w:val="18"/>
        </w:rPr>
        <w:t>Meta</w:t>
      </w:r>
      <w:r w:rsidR="00372938" w:rsidRPr="00223A93">
        <w:rPr>
          <w:rFonts w:ascii="Verdana" w:hAnsi="Verdana"/>
          <w:b/>
          <w:caps/>
          <w:sz w:val="18"/>
          <w:szCs w:val="18"/>
        </w:rPr>
        <w:t>s</w:t>
      </w:r>
      <w:r w:rsidRPr="00223A93">
        <w:rPr>
          <w:rFonts w:ascii="Verdana" w:hAnsi="Verdana"/>
          <w:b/>
          <w:caps/>
          <w:sz w:val="18"/>
          <w:szCs w:val="18"/>
        </w:rPr>
        <w:t xml:space="preserve"> para el año 201</w:t>
      </w:r>
      <w:r w:rsidR="00F317FA">
        <w:rPr>
          <w:rFonts w:ascii="Verdana" w:hAnsi="Verdana"/>
          <w:b/>
          <w:caps/>
          <w:sz w:val="18"/>
          <w:szCs w:val="18"/>
        </w:rPr>
        <w:t>3</w:t>
      </w:r>
      <w:r w:rsidRPr="00223A93">
        <w:rPr>
          <w:rFonts w:ascii="Verdana" w:hAnsi="Verdana"/>
          <w:b/>
          <w:caps/>
          <w:sz w:val="18"/>
          <w:szCs w:val="18"/>
        </w:rPr>
        <w:t>.</w:t>
      </w:r>
    </w:p>
    <w:p w:rsidR="00821EE7" w:rsidRPr="00223A93" w:rsidRDefault="00821EE7" w:rsidP="007879BC">
      <w:pPr>
        <w:rPr>
          <w:rFonts w:ascii="Verdana" w:hAnsi="Verdana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4"/>
        <w:gridCol w:w="1414"/>
        <w:gridCol w:w="3188"/>
      </w:tblGrid>
      <w:tr w:rsidR="0070334D" w:rsidRPr="00F317FA" w:rsidTr="00411B15">
        <w:tc>
          <w:tcPr>
            <w:tcW w:w="2529" w:type="pct"/>
          </w:tcPr>
          <w:p w:rsidR="0070334D" w:rsidRPr="00F317FA" w:rsidRDefault="0070334D" w:rsidP="007879BC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Actividades</w:t>
            </w:r>
          </w:p>
        </w:tc>
        <w:tc>
          <w:tcPr>
            <w:tcW w:w="748" w:type="pct"/>
          </w:tcPr>
          <w:p w:rsidR="0070334D" w:rsidRPr="00F317FA" w:rsidRDefault="0070334D" w:rsidP="007879BC">
            <w:pPr>
              <w:ind w:left="0"/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Indicador de</w:t>
            </w:r>
          </w:p>
          <w:p w:rsidR="0070334D" w:rsidRPr="00F317FA" w:rsidRDefault="0070334D" w:rsidP="00F317FA">
            <w:pPr>
              <w:ind w:left="0"/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Resultado</w:t>
            </w:r>
          </w:p>
        </w:tc>
        <w:tc>
          <w:tcPr>
            <w:tcW w:w="1724" w:type="pct"/>
          </w:tcPr>
          <w:p w:rsidR="0070334D" w:rsidRPr="00F317FA" w:rsidRDefault="0070334D" w:rsidP="007879BC">
            <w:pPr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Indicador de</w:t>
            </w:r>
          </w:p>
          <w:p w:rsidR="0070334D" w:rsidRPr="00F317FA" w:rsidRDefault="0070334D" w:rsidP="007879BC">
            <w:pPr>
              <w:tabs>
                <w:tab w:val="left" w:pos="812"/>
              </w:tabs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Impacto</w:t>
            </w:r>
          </w:p>
        </w:tc>
      </w:tr>
      <w:tr w:rsidR="0070334D" w:rsidRPr="00F317FA" w:rsidTr="00411B15">
        <w:tc>
          <w:tcPr>
            <w:tcW w:w="2529" w:type="pct"/>
          </w:tcPr>
          <w:p w:rsidR="0070334D" w:rsidRPr="00F317FA" w:rsidRDefault="0070334D" w:rsidP="00F317F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  <w:lang w:val="es-ES_tradnl" w:eastAsia="es-MX"/>
              </w:rPr>
              <w:t>OG</w:t>
            </w:r>
            <w:r w:rsidR="00B357A9" w:rsidRPr="00F317FA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  <w:lang w:val="es-ES_tradnl" w:eastAsia="es-MX"/>
              </w:rPr>
              <w:t xml:space="preserve"> 1</w:t>
            </w:r>
            <w:r w:rsidRPr="00F317FA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  <w:lang w:val="es-ES_tradnl" w:eastAsia="es-MX"/>
              </w:rPr>
              <w:t>. OP 1</w:t>
            </w:r>
            <w:r w:rsidR="00B357A9"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 xml:space="preserve"> OEE 1</w:t>
            </w:r>
          </w:p>
          <w:p w:rsidR="00F3222D" w:rsidRPr="00F317FA" w:rsidRDefault="00F3222D" w:rsidP="00F317FA">
            <w:pPr>
              <w:numPr>
                <w:ilvl w:val="0"/>
                <w:numId w:val="25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>Continuar con el Proceso de Autoevaluación y Acreditación de la FDCCP.</w:t>
            </w:r>
          </w:p>
          <w:p w:rsidR="00F3222D" w:rsidRPr="00F317FA" w:rsidRDefault="00F3222D" w:rsidP="00F317FA">
            <w:pPr>
              <w:numPr>
                <w:ilvl w:val="0"/>
                <w:numId w:val="25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 xml:space="preserve">Desarrollar e implementar el Programa de Mejoramiento de la FDCCP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incentivando a los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alumnos a generar ciencia e innovación tecnológica en el área del derecho</w:t>
            </w:r>
          </w:p>
          <w:p w:rsidR="00F3222D" w:rsidRPr="00F317FA" w:rsidRDefault="00F3222D" w:rsidP="00F317FA">
            <w:pPr>
              <w:numPr>
                <w:ilvl w:val="0"/>
                <w:numId w:val="25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 xml:space="preserve">Propender a la capacitación docente para fortalecer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habilidades y destrezas en tecnología educativa y didáctica universitaria.</w:t>
            </w:r>
          </w:p>
          <w:p w:rsidR="00F3222D" w:rsidRPr="00F317FA" w:rsidRDefault="00F3222D" w:rsidP="00F317FA">
            <w:pPr>
              <w:numPr>
                <w:ilvl w:val="0"/>
                <w:numId w:val="25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Desarrollar y aplicar mecanismos de supervisión y evaluación docente que retroalimenten la evolución del desempeño docente</w:t>
            </w:r>
          </w:p>
          <w:p w:rsidR="00F3222D" w:rsidRPr="00F317FA" w:rsidRDefault="00F3222D" w:rsidP="00F317FA">
            <w:pPr>
              <w:numPr>
                <w:ilvl w:val="0"/>
                <w:numId w:val="25"/>
              </w:numPr>
              <w:tabs>
                <w:tab w:val="left" w:pos="426"/>
              </w:tabs>
              <w:ind w:left="0" w:firstLine="0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Incentivar la  titulación por Sustentación de Tesis.</w:t>
            </w:r>
          </w:p>
          <w:p w:rsidR="00F3222D" w:rsidRPr="00F317FA" w:rsidRDefault="00F3222D" w:rsidP="00F317FA">
            <w:pPr>
              <w:numPr>
                <w:ilvl w:val="0"/>
                <w:numId w:val="25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  <w:t xml:space="preserve">Apoyar la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titulación por sustentación de Expedientes.</w:t>
            </w:r>
          </w:p>
          <w:p w:rsidR="00F3222D" w:rsidRPr="00F317FA" w:rsidRDefault="00F3222D" w:rsidP="00F317FA">
            <w:pPr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Realizar programas de titulación por PATPRO</w:t>
            </w:r>
          </w:p>
          <w:p w:rsidR="00F3222D" w:rsidRPr="00F317FA" w:rsidRDefault="00F3222D" w:rsidP="00F317FA">
            <w:pPr>
              <w:numPr>
                <w:ilvl w:val="0"/>
                <w:numId w:val="25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Firmar convenios institucionales con organismos representativos de la región.</w:t>
            </w:r>
          </w:p>
          <w:p w:rsidR="00DC1064" w:rsidRPr="00F317FA" w:rsidRDefault="00F3222D" w:rsidP="00F317FA">
            <w:pPr>
              <w:pStyle w:val="Prrafodelista"/>
              <w:numPr>
                <w:ilvl w:val="0"/>
                <w:numId w:val="25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Suscribir convenios con instituciones a nivel nacional e internacional</w:t>
            </w:r>
          </w:p>
        </w:tc>
        <w:tc>
          <w:tcPr>
            <w:tcW w:w="748" w:type="pct"/>
          </w:tcPr>
          <w:p w:rsidR="0070334D" w:rsidRPr="00F317FA" w:rsidRDefault="0070334D" w:rsidP="00F317FA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E4286" w:rsidRPr="00F317FA" w:rsidRDefault="00F3222D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Autoevaluac</w:t>
            </w:r>
          </w:p>
          <w:p w:rsidR="00F6041F" w:rsidRPr="00F317FA" w:rsidRDefault="00F6041F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</w:p>
          <w:p w:rsidR="0070334D" w:rsidRPr="00F317FA" w:rsidRDefault="0058317A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Pro</w:t>
            </w:r>
            <w:r w:rsidR="00DE4286"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y</w:t>
            </w:r>
            <w:r w:rsidR="005A5043"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. Mejo</w:t>
            </w:r>
            <w:r w:rsidR="00DE4286"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r</w:t>
            </w:r>
          </w:p>
          <w:p w:rsidR="00801591" w:rsidRPr="00F317FA" w:rsidRDefault="00801591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</w:p>
          <w:p w:rsidR="00DE4286" w:rsidRPr="00F317FA" w:rsidRDefault="00DE4286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</w:p>
          <w:p w:rsidR="00DE4286" w:rsidRPr="00F317FA" w:rsidRDefault="00DE4286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</w:p>
          <w:p w:rsidR="00DE4286" w:rsidRPr="00F317FA" w:rsidRDefault="00DE4286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Talleres</w:t>
            </w:r>
          </w:p>
          <w:p w:rsidR="00DE4286" w:rsidRPr="00F317FA" w:rsidRDefault="00DE4286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Diplomados</w:t>
            </w:r>
          </w:p>
          <w:p w:rsidR="00F6041F" w:rsidRPr="00F317FA" w:rsidRDefault="00F6041F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es-PE"/>
              </w:rPr>
            </w:pPr>
          </w:p>
          <w:p w:rsidR="00DE4286" w:rsidRPr="00F317FA" w:rsidRDefault="005B1D01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PE"/>
              </w:rPr>
              <w:t>Supervisión</w:t>
            </w:r>
          </w:p>
          <w:p w:rsidR="005B1D01" w:rsidRPr="00F317FA" w:rsidRDefault="005B1D01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Encuesta</w:t>
            </w:r>
          </w:p>
          <w:p w:rsidR="00F6041F" w:rsidRPr="00F317FA" w:rsidRDefault="00F6041F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</w:p>
          <w:p w:rsidR="005B1D01" w:rsidRPr="00F317FA" w:rsidRDefault="005B1D01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1</w:t>
            </w:r>
            <w:r w:rsidR="00267169"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5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 xml:space="preserve"> Alumnos</w:t>
            </w:r>
          </w:p>
          <w:p w:rsidR="005B1D01" w:rsidRPr="00F317FA" w:rsidRDefault="005B1D01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15 Alumnos</w:t>
            </w:r>
          </w:p>
          <w:p w:rsidR="005B1D01" w:rsidRPr="00F317FA" w:rsidRDefault="005B1D01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02 PATPRO</w:t>
            </w:r>
          </w:p>
          <w:p w:rsidR="005B1D01" w:rsidRPr="00F317FA" w:rsidRDefault="005B1D01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03 Conv.</w:t>
            </w:r>
          </w:p>
          <w:p w:rsidR="00F6041F" w:rsidRPr="00F317FA" w:rsidRDefault="00F6041F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</w:p>
          <w:p w:rsidR="009B75CA" w:rsidRPr="00F317FA" w:rsidRDefault="005B1D01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03 Conv.</w:t>
            </w:r>
          </w:p>
        </w:tc>
        <w:tc>
          <w:tcPr>
            <w:tcW w:w="1724" w:type="pct"/>
          </w:tcPr>
          <w:p w:rsidR="0070334D" w:rsidRPr="00F317FA" w:rsidRDefault="0070334D" w:rsidP="00F317FA">
            <w:pPr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</w:p>
          <w:p w:rsidR="0070334D" w:rsidRPr="00F317FA" w:rsidRDefault="0070334D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Acreditaci</w:t>
            </w:r>
            <w:r w:rsidR="005074F8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ón a nivel naciona</w:t>
            </w:r>
            <w:r w:rsidR="00267169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l e internacional</w:t>
            </w:r>
          </w:p>
          <w:p w:rsidR="00801591" w:rsidRPr="00F317FA" w:rsidRDefault="00F6041F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Consolidar el Proceso de Autoevaluación y Acreditación</w:t>
            </w:r>
          </w:p>
          <w:p w:rsidR="00A35DC1" w:rsidRPr="00F317FA" w:rsidRDefault="00A35DC1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F6041F" w:rsidRPr="00F317FA" w:rsidRDefault="00F6041F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35DC1" w:rsidRPr="00F317FA" w:rsidRDefault="00A35DC1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Docentes capacitados en </w:t>
            </w:r>
            <w:r w:rsidR="00766238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Tecnología</w:t>
            </w:r>
            <w:r w:rsidR="00267169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Educat</w:t>
            </w:r>
            <w:r w:rsidR="00766238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iva</w:t>
            </w:r>
            <w:r w:rsidR="00267169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y </w:t>
            </w:r>
            <w:r w:rsidR="00766238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Didáctica </w:t>
            </w:r>
            <w:r w:rsidR="00267169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Universit</w:t>
            </w:r>
            <w:r w:rsidR="00766238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aria</w:t>
            </w:r>
          </w:p>
          <w:p w:rsidR="00A35DC1" w:rsidRPr="00F317FA" w:rsidRDefault="00A35DC1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67169" w:rsidRPr="00F317FA" w:rsidRDefault="00267169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Docentes evaluados y supervisados</w:t>
            </w:r>
          </w:p>
          <w:p w:rsidR="00267169" w:rsidRPr="00F317FA" w:rsidRDefault="00267169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67169" w:rsidRPr="00F317FA" w:rsidRDefault="0065422E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Incrementar Titulación por Tesis</w:t>
            </w:r>
          </w:p>
          <w:p w:rsidR="00267169" w:rsidRPr="00F317FA" w:rsidRDefault="0065422E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Incrementar Titulación </w:t>
            </w:r>
            <w:r w:rsidR="00267169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por Expediente</w:t>
            </w:r>
          </w:p>
          <w:p w:rsidR="00267169" w:rsidRPr="00F317FA" w:rsidRDefault="009C5C66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Incrementar</w:t>
            </w:r>
            <w:r w:rsidR="0002682A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Profesionales</w:t>
            </w:r>
          </w:p>
          <w:p w:rsidR="00267169" w:rsidRPr="00F317FA" w:rsidRDefault="00267169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Presencia Institucional en la Región</w:t>
            </w:r>
          </w:p>
          <w:p w:rsidR="00F6041F" w:rsidRPr="00F317FA" w:rsidRDefault="00F6041F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0334D" w:rsidRPr="00F317FA" w:rsidRDefault="00267169" w:rsidP="00F317FA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Presencia Institucional a nivel nacional e internacional</w:t>
            </w:r>
          </w:p>
        </w:tc>
      </w:tr>
      <w:tr w:rsidR="0070334D" w:rsidRPr="00F317FA" w:rsidTr="00411B15">
        <w:tc>
          <w:tcPr>
            <w:tcW w:w="2529" w:type="pct"/>
          </w:tcPr>
          <w:p w:rsidR="0070334D" w:rsidRPr="00F317FA" w:rsidRDefault="0070334D" w:rsidP="007879B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lastRenderedPageBreak/>
              <w:t>OG</w:t>
            </w:r>
            <w:r w:rsidR="00B357A9"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 xml:space="preserve"> 1</w:t>
            </w:r>
            <w:r w:rsidR="000E55F5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,</w:t>
            </w: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 xml:space="preserve"> OP 1, </w:t>
            </w:r>
            <w:r w:rsidR="0088083F"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OEE</w:t>
            </w:r>
            <w:r w:rsidR="00B357A9"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88083F"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2</w:t>
            </w:r>
          </w:p>
          <w:p w:rsidR="008F6BC8" w:rsidRPr="00F317FA" w:rsidRDefault="008F6BC8" w:rsidP="000E55F5">
            <w:pPr>
              <w:numPr>
                <w:ilvl w:val="0"/>
                <w:numId w:val="26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 xml:space="preserve">Propender a la evaluación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psicológica y vocacional del postulante</w:t>
            </w:r>
          </w:p>
          <w:p w:rsidR="008F6BC8" w:rsidRPr="00F317FA" w:rsidRDefault="008F6BC8" w:rsidP="000E55F5">
            <w:pPr>
              <w:numPr>
                <w:ilvl w:val="0"/>
                <w:numId w:val="26"/>
              </w:numPr>
              <w:tabs>
                <w:tab w:val="left" w:pos="426"/>
              </w:tabs>
              <w:ind w:left="0" w:firstLine="0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>Actualizar o modificar el Perfil del Ingresante</w:t>
            </w:r>
          </w:p>
          <w:p w:rsidR="008F6BC8" w:rsidRPr="00F317FA" w:rsidRDefault="008F6BC8" w:rsidP="000E55F5">
            <w:pPr>
              <w:numPr>
                <w:ilvl w:val="0"/>
                <w:numId w:val="26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 xml:space="preserve">Instruir al Ingresante en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los procesos </w:t>
            </w: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 xml:space="preserve">académicos,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servicios universitarios y responsabilidades de los alumnos.</w:t>
            </w:r>
          </w:p>
          <w:p w:rsidR="008F6BC8" w:rsidRPr="00F317FA" w:rsidRDefault="008F6BC8" w:rsidP="000E55F5">
            <w:pPr>
              <w:numPr>
                <w:ilvl w:val="0"/>
                <w:numId w:val="26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Asesorar a los alumnos en métodos de estudio y organización del tiempo a través de la Consejería </w:t>
            </w:r>
          </w:p>
          <w:p w:rsidR="008F6BC8" w:rsidRPr="00F317FA" w:rsidRDefault="008F6BC8" w:rsidP="000E55F5">
            <w:pPr>
              <w:numPr>
                <w:ilvl w:val="0"/>
                <w:numId w:val="26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  <w:t xml:space="preserve">Establecer grupos de estudio con alumnos de bajo rendimiento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de los cuatro primeros ciclos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  <w:t xml:space="preserve"> y a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signarles docentes tutores</w:t>
            </w:r>
          </w:p>
          <w:p w:rsidR="008F6BC8" w:rsidRPr="00F317FA" w:rsidRDefault="008F6BC8" w:rsidP="000E55F5">
            <w:pPr>
              <w:numPr>
                <w:ilvl w:val="0"/>
                <w:numId w:val="26"/>
              </w:numPr>
              <w:tabs>
                <w:tab w:val="left" w:pos="426"/>
              </w:tabs>
              <w:ind w:left="0" w:firstLine="0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eastAsia="es-MX"/>
              </w:rPr>
              <w:t>Admitir 70 alumnos en el examen de admisión</w:t>
            </w:r>
          </w:p>
          <w:p w:rsidR="004A0178" w:rsidRPr="00F317FA" w:rsidRDefault="004A0178" w:rsidP="000E55F5">
            <w:pPr>
              <w:tabs>
                <w:tab w:val="left" w:pos="426"/>
              </w:tabs>
              <w:ind w:left="0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</w:p>
          <w:p w:rsidR="008F6BC8" w:rsidRPr="00F317FA" w:rsidRDefault="008F6BC8" w:rsidP="000E55F5">
            <w:pPr>
              <w:numPr>
                <w:ilvl w:val="0"/>
                <w:numId w:val="26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eastAsia="es-MX"/>
              </w:rPr>
              <w:t>Realizar el proceso de matrícula e inscripción I y II Semestre</w:t>
            </w:r>
          </w:p>
          <w:p w:rsidR="008F6BC8" w:rsidRPr="00F317FA" w:rsidRDefault="008F6BC8" w:rsidP="000E55F5">
            <w:pPr>
              <w:numPr>
                <w:ilvl w:val="0"/>
                <w:numId w:val="26"/>
              </w:numPr>
              <w:tabs>
                <w:tab w:val="left" w:pos="284"/>
              </w:tabs>
              <w:ind w:left="0" w:firstLine="0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eastAsia="es-MX"/>
              </w:rPr>
              <w:t>Realizar viajes de estudios fuera de la región</w:t>
            </w:r>
          </w:p>
          <w:p w:rsidR="004A0178" w:rsidRPr="00F317FA" w:rsidRDefault="004A0178" w:rsidP="000E55F5">
            <w:pPr>
              <w:tabs>
                <w:tab w:val="left" w:pos="426"/>
              </w:tabs>
              <w:ind w:left="425"/>
              <w:rPr>
                <w:rFonts w:ascii="Verdana" w:hAnsi="Verdana"/>
                <w:bCs/>
                <w:color w:val="000000" w:themeColor="text1"/>
                <w:sz w:val="16"/>
                <w:szCs w:val="16"/>
                <w:lang w:eastAsia="es-MX"/>
              </w:rPr>
            </w:pPr>
          </w:p>
          <w:p w:rsidR="004A0178" w:rsidRPr="00F317FA" w:rsidRDefault="004A0178" w:rsidP="000E55F5">
            <w:pPr>
              <w:tabs>
                <w:tab w:val="left" w:pos="426"/>
              </w:tabs>
              <w:ind w:left="425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</w:p>
          <w:p w:rsidR="008F6BC8" w:rsidRPr="00F317FA" w:rsidRDefault="008F6BC8" w:rsidP="000E55F5">
            <w:pPr>
              <w:numPr>
                <w:ilvl w:val="0"/>
                <w:numId w:val="26"/>
              </w:numPr>
              <w:tabs>
                <w:tab w:val="left" w:pos="284"/>
              </w:tabs>
              <w:ind w:left="0" w:firstLine="0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eastAsia="es-MX"/>
              </w:rPr>
              <w:t>Realizar viajes de estudio dentro de la región</w:t>
            </w:r>
          </w:p>
          <w:p w:rsidR="004A0178" w:rsidRPr="00F317FA" w:rsidRDefault="004A0178" w:rsidP="000E55F5">
            <w:pPr>
              <w:tabs>
                <w:tab w:val="left" w:pos="426"/>
              </w:tabs>
              <w:ind w:left="425"/>
              <w:rPr>
                <w:rFonts w:ascii="Verdana" w:hAnsi="Verdana"/>
                <w:bCs/>
                <w:color w:val="000000" w:themeColor="text1"/>
                <w:sz w:val="16"/>
                <w:szCs w:val="16"/>
                <w:lang w:eastAsia="es-MX"/>
              </w:rPr>
            </w:pPr>
          </w:p>
          <w:p w:rsidR="003D3712" w:rsidRPr="00F317FA" w:rsidRDefault="003D3712" w:rsidP="000E55F5">
            <w:pPr>
              <w:tabs>
                <w:tab w:val="left" w:pos="426"/>
              </w:tabs>
              <w:ind w:left="425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</w:p>
          <w:p w:rsidR="0070334D" w:rsidRPr="00F317FA" w:rsidRDefault="008F6BC8" w:rsidP="000E55F5">
            <w:pPr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eastAsia="es-MX"/>
              </w:rPr>
              <w:t>Realizar ciclos de conferencias</w:t>
            </w:r>
          </w:p>
        </w:tc>
        <w:tc>
          <w:tcPr>
            <w:tcW w:w="748" w:type="pct"/>
          </w:tcPr>
          <w:p w:rsidR="007201B6" w:rsidRPr="00F317FA" w:rsidRDefault="007201B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82E3D" w:rsidRPr="00F317FA" w:rsidRDefault="007201B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Charlas Vocacional</w:t>
            </w:r>
          </w:p>
          <w:p w:rsidR="00B82E3D" w:rsidRPr="00F317FA" w:rsidRDefault="0065422E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Nuevo Perfil</w:t>
            </w:r>
          </w:p>
          <w:p w:rsidR="00B82E3D" w:rsidRPr="00F317FA" w:rsidRDefault="0065422E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Charlas</w:t>
            </w:r>
          </w:p>
          <w:p w:rsidR="00B82E3D" w:rsidRPr="00F317FA" w:rsidRDefault="00B82E3D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82E3D" w:rsidRPr="00F317FA" w:rsidRDefault="00B82E3D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82E3D" w:rsidRPr="00F317FA" w:rsidRDefault="0065422E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Consejería</w:t>
            </w:r>
          </w:p>
          <w:p w:rsidR="00B82E3D" w:rsidRPr="00F317FA" w:rsidRDefault="00B82E3D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82E3D" w:rsidRPr="00F317FA" w:rsidRDefault="00B936E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Tutoría</w:t>
            </w:r>
          </w:p>
          <w:p w:rsidR="00B82E3D" w:rsidRPr="00F317FA" w:rsidRDefault="00B82E3D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F6041F" w:rsidRPr="00F317FA" w:rsidRDefault="00F6041F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82E3D" w:rsidRPr="00F317FA" w:rsidRDefault="0065422E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70 ingresant</w:t>
            </w:r>
          </w:p>
          <w:p w:rsidR="004A0178" w:rsidRPr="00F317FA" w:rsidRDefault="004A017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82E3D" w:rsidRPr="00F317FA" w:rsidRDefault="0006084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450 alumnos</w:t>
            </w:r>
          </w:p>
          <w:p w:rsidR="0064281C" w:rsidRPr="00F317FA" w:rsidRDefault="0064281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A0178" w:rsidRPr="00F317FA" w:rsidRDefault="004A017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04 viajes</w:t>
            </w:r>
          </w:p>
          <w:p w:rsidR="004A0178" w:rsidRPr="00F317FA" w:rsidRDefault="004A017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04 docentes</w:t>
            </w:r>
          </w:p>
          <w:p w:rsidR="004A0178" w:rsidRPr="00F317FA" w:rsidRDefault="004A017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120 alumn</w:t>
            </w:r>
          </w:p>
          <w:p w:rsidR="004A0178" w:rsidRPr="00F317FA" w:rsidRDefault="004A017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04 viajes</w:t>
            </w:r>
          </w:p>
          <w:p w:rsidR="004A0178" w:rsidRPr="00F317FA" w:rsidRDefault="004A017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04 docentes</w:t>
            </w:r>
          </w:p>
          <w:p w:rsidR="004A0178" w:rsidRPr="00F317FA" w:rsidRDefault="004A017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30 alumnos</w:t>
            </w:r>
          </w:p>
          <w:p w:rsidR="004A0178" w:rsidRPr="00F317FA" w:rsidRDefault="004A017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4 ciclos</w:t>
            </w:r>
          </w:p>
          <w:p w:rsidR="004A0178" w:rsidRPr="00F317FA" w:rsidRDefault="004A017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60 Alum.</w:t>
            </w:r>
          </w:p>
          <w:p w:rsidR="004A0178" w:rsidRPr="00F317FA" w:rsidRDefault="004A017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pt-BR"/>
              </w:rPr>
              <w:t>40 docentes</w:t>
            </w:r>
          </w:p>
        </w:tc>
        <w:tc>
          <w:tcPr>
            <w:tcW w:w="1724" w:type="pct"/>
          </w:tcPr>
          <w:p w:rsidR="00B82E3D" w:rsidRPr="00F317FA" w:rsidRDefault="00B82E3D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A7CC5" w:rsidRPr="00F317FA" w:rsidRDefault="009A7CC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Sincerar Postulantes</w:t>
            </w:r>
          </w:p>
          <w:p w:rsidR="00B82E3D" w:rsidRPr="00F317FA" w:rsidRDefault="00B82E3D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65422E" w:rsidRPr="00F317FA" w:rsidRDefault="0065422E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Sincerar Ingresantes</w:t>
            </w:r>
          </w:p>
          <w:p w:rsidR="00B82E3D" w:rsidRPr="00F317FA" w:rsidRDefault="0065422E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Insertar al ingresante en</w:t>
            </w:r>
            <w:r w:rsidR="004A0178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procesos académicos y administrativos</w:t>
            </w:r>
          </w:p>
          <w:p w:rsidR="00B82E3D" w:rsidRPr="00F317FA" w:rsidRDefault="00B82E3D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82E3D" w:rsidRPr="00F317FA" w:rsidRDefault="004A017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42% de Docentes realizan parcialmente</w:t>
            </w:r>
            <w:r w:rsidR="00F6041F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Consejería</w:t>
            </w:r>
          </w:p>
          <w:p w:rsidR="00B82E3D" w:rsidRPr="00F317FA" w:rsidRDefault="004A017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50% de Docentes realicen Tutoría</w:t>
            </w:r>
          </w:p>
          <w:p w:rsidR="00B82E3D" w:rsidRPr="00F317FA" w:rsidRDefault="00B82E3D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82E3D" w:rsidRPr="00F317FA" w:rsidRDefault="00B82E3D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A0178" w:rsidRPr="00F317FA" w:rsidRDefault="004A017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Admitir aproximadamente el 2 % aprox. del total de postulantes-UNP.</w:t>
            </w:r>
          </w:p>
          <w:p w:rsidR="004A0178" w:rsidRPr="00F317FA" w:rsidRDefault="004A017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Matricular al 4% del total de alumnos de UNP</w:t>
            </w:r>
          </w:p>
          <w:p w:rsidR="004A0178" w:rsidRPr="00F317FA" w:rsidRDefault="004A017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Complementación académica del 35% de alumnos -FDCCP </w:t>
            </w:r>
          </w:p>
          <w:p w:rsidR="004A0178" w:rsidRPr="00F317FA" w:rsidRDefault="004A017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A0178" w:rsidRPr="00F317FA" w:rsidRDefault="004A017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Capacitación docente y alumnos el 32 y 7.5 % respectivamente</w:t>
            </w:r>
          </w:p>
          <w:p w:rsidR="003D3712" w:rsidRPr="00F317FA" w:rsidRDefault="003D3712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D3712" w:rsidRPr="00F317FA" w:rsidRDefault="004A0178" w:rsidP="00B936E5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Complementación teórico – práctico de sus clases</w:t>
            </w:r>
          </w:p>
        </w:tc>
      </w:tr>
      <w:tr w:rsidR="00B82E3D" w:rsidRPr="00F317FA" w:rsidTr="00411B15">
        <w:tc>
          <w:tcPr>
            <w:tcW w:w="2529" w:type="pct"/>
          </w:tcPr>
          <w:p w:rsidR="00A36A89" w:rsidRPr="00F317FA" w:rsidRDefault="00A36A89" w:rsidP="007879B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OG 1. OP. 1, OEE3</w:t>
            </w:r>
          </w:p>
          <w:p w:rsidR="00B82E3D" w:rsidRPr="00F317FA" w:rsidRDefault="00B82E3D" w:rsidP="00411B15">
            <w:pPr>
              <w:numPr>
                <w:ilvl w:val="0"/>
                <w:numId w:val="27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Realizar un análisis de las especialidades académicas de los Docentes</w:t>
            </w:r>
          </w:p>
          <w:p w:rsidR="00B82E3D" w:rsidRPr="00F317FA" w:rsidRDefault="00B82E3D" w:rsidP="00411B15">
            <w:pPr>
              <w:numPr>
                <w:ilvl w:val="0"/>
                <w:numId w:val="27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Realizar un análisis de los cursos por especialidades.</w:t>
            </w:r>
          </w:p>
          <w:p w:rsidR="00B82E3D" w:rsidRPr="00F317FA" w:rsidRDefault="00B82E3D" w:rsidP="00411B15">
            <w:pPr>
              <w:numPr>
                <w:ilvl w:val="0"/>
                <w:numId w:val="27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  <w:t>Sincerar la Carga Académica para determinar la real necesidad de docentes.</w:t>
            </w:r>
          </w:p>
          <w:p w:rsidR="00B82E3D" w:rsidRPr="00F317FA" w:rsidRDefault="00B82E3D" w:rsidP="00411B15">
            <w:pPr>
              <w:numPr>
                <w:ilvl w:val="0"/>
                <w:numId w:val="27"/>
              </w:numPr>
              <w:tabs>
                <w:tab w:val="left" w:pos="426"/>
              </w:tabs>
              <w:ind w:left="0" w:firstLine="0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Incrementar la plana docente ordinaria.</w:t>
            </w:r>
          </w:p>
          <w:p w:rsidR="00C17126" w:rsidRPr="00F317FA" w:rsidRDefault="00C17126" w:rsidP="00411B15">
            <w:pPr>
              <w:tabs>
                <w:tab w:val="left" w:pos="426"/>
              </w:tabs>
              <w:ind w:left="0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</w:p>
          <w:p w:rsidR="00B82E3D" w:rsidRPr="00F317FA" w:rsidRDefault="00B82E3D" w:rsidP="00411B15">
            <w:pPr>
              <w:numPr>
                <w:ilvl w:val="0"/>
                <w:numId w:val="27"/>
              </w:numPr>
              <w:tabs>
                <w:tab w:val="left" w:pos="426"/>
              </w:tabs>
              <w:ind w:left="0" w:firstLine="0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Propulsar los ascensos y cambios de modalidad.</w:t>
            </w:r>
          </w:p>
          <w:p w:rsidR="00B82E3D" w:rsidRPr="00F317FA" w:rsidRDefault="00B82E3D" w:rsidP="00411B15">
            <w:pPr>
              <w:numPr>
                <w:ilvl w:val="0"/>
                <w:numId w:val="27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  <w:t>Propender a Concursos transparentes de Plazas Docentes</w:t>
            </w:r>
          </w:p>
          <w:p w:rsidR="00B82E3D" w:rsidRPr="00F317FA" w:rsidRDefault="00B82E3D" w:rsidP="00411B15">
            <w:pPr>
              <w:numPr>
                <w:ilvl w:val="0"/>
                <w:numId w:val="27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/>
              </w:rPr>
            </w:pPr>
            <w:r w:rsidRPr="00411B15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 xml:space="preserve">Contratar por Locación de Servicios a Profesionales con </w:t>
            </w:r>
            <w:r w:rsidRPr="00411B15"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  <w:t xml:space="preserve">capacidades académicas y de acuerdo a </w:t>
            </w:r>
            <w:r w:rsidRPr="00411B15">
              <w:rPr>
                <w:rFonts w:ascii="Verdana" w:hAnsi="Verdana"/>
                <w:color w:val="000000" w:themeColor="text1"/>
                <w:sz w:val="16"/>
                <w:szCs w:val="16"/>
              </w:rPr>
              <w:t>las necesidades de las áreas académicas</w:t>
            </w:r>
          </w:p>
        </w:tc>
        <w:tc>
          <w:tcPr>
            <w:tcW w:w="748" w:type="pct"/>
          </w:tcPr>
          <w:p w:rsidR="00354DE9" w:rsidRPr="00F317FA" w:rsidRDefault="00354DE9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354DE9" w:rsidRPr="00F317FA" w:rsidRDefault="000F3862" w:rsidP="007879BC">
            <w:pPr>
              <w:ind w:hanging="535"/>
              <w:jc w:val="left"/>
              <w:rPr>
                <w:rFonts w:ascii="Verdana" w:hAnsi="Verdana"/>
                <w:color w:val="000000" w:themeColor="text1"/>
                <w:sz w:val="16"/>
                <w:szCs w:val="16"/>
                <w:lang w:val="es-PE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PE"/>
              </w:rPr>
              <w:t>Diagnostico</w:t>
            </w:r>
          </w:p>
          <w:p w:rsidR="00F6041F" w:rsidRPr="00F317FA" w:rsidRDefault="00F6041F" w:rsidP="007879BC">
            <w:pPr>
              <w:ind w:hanging="535"/>
              <w:jc w:val="left"/>
              <w:rPr>
                <w:rFonts w:ascii="Verdana" w:hAnsi="Verdana"/>
                <w:color w:val="000000" w:themeColor="text1"/>
                <w:sz w:val="16"/>
                <w:szCs w:val="16"/>
                <w:lang w:val="es-PE"/>
              </w:rPr>
            </w:pPr>
          </w:p>
          <w:p w:rsidR="000F3862" w:rsidRPr="00F317FA" w:rsidRDefault="000F3862" w:rsidP="007879BC">
            <w:pPr>
              <w:ind w:hanging="535"/>
              <w:jc w:val="left"/>
              <w:rPr>
                <w:rFonts w:ascii="Verdana" w:hAnsi="Verdana"/>
                <w:color w:val="000000" w:themeColor="text1"/>
                <w:sz w:val="16"/>
                <w:szCs w:val="16"/>
                <w:lang w:val="es-PE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PE"/>
              </w:rPr>
              <w:t>Diagnostico</w:t>
            </w:r>
          </w:p>
          <w:p w:rsidR="000F3862" w:rsidRPr="00F317FA" w:rsidRDefault="000F3862" w:rsidP="007879BC">
            <w:pPr>
              <w:ind w:left="32"/>
              <w:jc w:val="left"/>
              <w:rPr>
                <w:rFonts w:ascii="Verdana" w:hAnsi="Verdana"/>
                <w:color w:val="000000" w:themeColor="text1"/>
                <w:sz w:val="16"/>
                <w:szCs w:val="16"/>
                <w:lang w:val="es-PE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PE"/>
              </w:rPr>
              <w:t>Carga Acad. Reglament</w:t>
            </w:r>
            <w:r w:rsidR="00A7149F" w:rsidRPr="00F317FA">
              <w:rPr>
                <w:rFonts w:ascii="Verdana" w:hAnsi="Verdana"/>
                <w:color w:val="000000" w:themeColor="text1"/>
                <w:sz w:val="16"/>
                <w:szCs w:val="16"/>
                <w:lang w:val="es-PE"/>
              </w:rPr>
              <w:t>aria</w:t>
            </w:r>
          </w:p>
          <w:p w:rsidR="00C17126" w:rsidRPr="00F317FA" w:rsidRDefault="00C17126" w:rsidP="007879BC">
            <w:pPr>
              <w:ind w:left="32"/>
              <w:jc w:val="lef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1</w:t>
            </w:r>
            <w:r w:rsidR="00FF00B8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Nombram</w:t>
            </w:r>
          </w:p>
          <w:p w:rsidR="000F3862" w:rsidRPr="00F317FA" w:rsidRDefault="00C17126" w:rsidP="007879BC">
            <w:pPr>
              <w:ind w:left="32"/>
              <w:jc w:val="lef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5Contratos</w:t>
            </w:r>
          </w:p>
          <w:p w:rsidR="00D91EFE" w:rsidRPr="00F317FA" w:rsidRDefault="00D91EFE" w:rsidP="007879BC">
            <w:pPr>
              <w:ind w:left="32"/>
              <w:jc w:val="lef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Ascen.</w:t>
            </w:r>
            <w:r w:rsidR="00411B15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Princip</w:t>
            </w:r>
            <w:r w:rsidR="00411B15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Asen.</w:t>
            </w:r>
            <w:r w:rsidR="00411B15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Asociad</w:t>
            </w:r>
          </w:p>
          <w:p w:rsidR="00D91EFE" w:rsidRPr="00F317FA" w:rsidRDefault="00D91EFE" w:rsidP="007879BC">
            <w:pPr>
              <w:ind w:left="32"/>
              <w:jc w:val="lef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Convocatoria</w:t>
            </w:r>
          </w:p>
          <w:p w:rsidR="00D91EFE" w:rsidRPr="00F317FA" w:rsidRDefault="00D91EFE" w:rsidP="007879BC">
            <w:pPr>
              <w:ind w:left="32"/>
              <w:jc w:val="lef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91EFE" w:rsidRPr="00F317FA" w:rsidRDefault="00D91EFE" w:rsidP="007879BC">
            <w:pPr>
              <w:ind w:left="32"/>
              <w:jc w:val="lef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Diagnostico</w:t>
            </w:r>
          </w:p>
        </w:tc>
        <w:tc>
          <w:tcPr>
            <w:tcW w:w="1724" w:type="pct"/>
          </w:tcPr>
          <w:p w:rsidR="000F3862" w:rsidRPr="00F317FA" w:rsidRDefault="000F3862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0F3862" w:rsidRPr="00F317FA" w:rsidRDefault="00810162" w:rsidP="00411B15">
            <w:pPr>
              <w:ind w:hanging="378"/>
              <w:jc w:val="lef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Nº Docentes por Especialidades</w:t>
            </w:r>
          </w:p>
          <w:p w:rsidR="000F3862" w:rsidRPr="00F317FA" w:rsidRDefault="000F3862" w:rsidP="00411B15">
            <w:pPr>
              <w:jc w:val="lef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0F3862" w:rsidRPr="00F317FA" w:rsidRDefault="00810162" w:rsidP="00411B15">
            <w:pPr>
              <w:ind w:hanging="378"/>
              <w:jc w:val="lef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Nº Cursos por Especialidades</w:t>
            </w:r>
          </w:p>
          <w:p w:rsidR="00810162" w:rsidRPr="00F317FA" w:rsidRDefault="00046E52" w:rsidP="00411B15">
            <w:pPr>
              <w:ind w:left="189" w:hanging="14"/>
              <w:jc w:val="lef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Sincerar Carga Académica</w:t>
            </w:r>
          </w:p>
          <w:p w:rsidR="00D61E44" w:rsidRPr="00F317FA" w:rsidRDefault="00D61E44" w:rsidP="00411B15">
            <w:pPr>
              <w:ind w:left="189" w:hanging="581"/>
              <w:jc w:val="lef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61E44" w:rsidRPr="00F317FA" w:rsidRDefault="00D61E44" w:rsidP="00411B15">
            <w:pPr>
              <w:ind w:left="189" w:hanging="581"/>
              <w:jc w:val="lef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61E44" w:rsidRPr="00F317FA" w:rsidRDefault="001707F6" w:rsidP="00411B15">
            <w:pPr>
              <w:tabs>
                <w:tab w:val="left" w:pos="175"/>
              </w:tabs>
              <w:ind w:left="175"/>
              <w:jc w:val="lef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Optimizar Plana Académica Ordinaria</w:t>
            </w:r>
          </w:p>
          <w:p w:rsidR="001707F6" w:rsidRPr="00F317FA" w:rsidRDefault="001707F6" w:rsidP="00411B15">
            <w:pPr>
              <w:tabs>
                <w:tab w:val="left" w:pos="175"/>
              </w:tabs>
              <w:ind w:left="175"/>
              <w:jc w:val="lef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Optimizar Plana Académica Ordinaria</w:t>
            </w:r>
          </w:p>
          <w:p w:rsidR="001707F6" w:rsidRPr="00F317FA" w:rsidRDefault="001707F6" w:rsidP="00411B15">
            <w:pPr>
              <w:tabs>
                <w:tab w:val="left" w:pos="175"/>
              </w:tabs>
              <w:ind w:left="175"/>
              <w:jc w:val="lef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Optimizar Plana Académica Ordinaria</w:t>
            </w:r>
          </w:p>
          <w:p w:rsidR="001707F6" w:rsidRPr="00F317FA" w:rsidRDefault="001707F6" w:rsidP="00411B15">
            <w:pPr>
              <w:tabs>
                <w:tab w:val="left" w:pos="175"/>
              </w:tabs>
              <w:ind w:left="175"/>
              <w:jc w:val="left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Optimizar Plana Académica</w:t>
            </w:r>
          </w:p>
        </w:tc>
      </w:tr>
      <w:tr w:rsidR="0088083F" w:rsidRPr="00F317FA" w:rsidTr="00411B15">
        <w:tc>
          <w:tcPr>
            <w:tcW w:w="2529" w:type="pct"/>
          </w:tcPr>
          <w:p w:rsidR="0088083F" w:rsidRPr="00F317FA" w:rsidRDefault="0088083F" w:rsidP="00A742B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left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OG</w:t>
            </w:r>
            <w:r w:rsidR="00B357A9"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 xml:space="preserve"> 1</w:t>
            </w: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. OP. 1, OEE4</w:t>
            </w:r>
          </w:p>
          <w:p w:rsidR="00926328" w:rsidRPr="00F317FA" w:rsidRDefault="00926328" w:rsidP="00A742BF">
            <w:pPr>
              <w:numPr>
                <w:ilvl w:val="0"/>
                <w:numId w:val="28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Impulsar un Estudio de Mercado para conocer los requerimientos de los Grupos de Interés.</w:t>
            </w:r>
          </w:p>
          <w:p w:rsidR="00926328" w:rsidRPr="00F317FA" w:rsidRDefault="00926328" w:rsidP="00A742BF">
            <w:pPr>
              <w:numPr>
                <w:ilvl w:val="0"/>
                <w:numId w:val="28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Propender a la actualización y/o modificación de la Estructura Curricular.de acuerdo a los resultados del Estudio de Mercado.</w:t>
            </w:r>
          </w:p>
          <w:p w:rsidR="003B693B" w:rsidRPr="00A742BF" w:rsidRDefault="00926328" w:rsidP="00A742BF">
            <w:pPr>
              <w:pStyle w:val="Prrafodelista"/>
              <w:widowControl w:val="0"/>
              <w:numPr>
                <w:ilvl w:val="0"/>
                <w:numId w:val="28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284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A742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Solicitar el apoyo de Profesionales de la Facultad de Ciencias Sociales y Educación y </w:t>
            </w:r>
            <w:r w:rsidRPr="00A742BF"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  <w:t>OCAFCA</w:t>
            </w:r>
            <w:r w:rsidRPr="00A742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para la Actualización y/o Modificación de la Estructura Curricular.</w:t>
            </w:r>
          </w:p>
        </w:tc>
        <w:tc>
          <w:tcPr>
            <w:tcW w:w="748" w:type="pct"/>
          </w:tcPr>
          <w:p w:rsidR="0088083F" w:rsidRPr="00F317FA" w:rsidRDefault="0088083F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87909" w:rsidRPr="00F317FA" w:rsidRDefault="00C17126" w:rsidP="007879BC">
            <w:pPr>
              <w:ind w:left="32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Estudio de Mercado</w:t>
            </w:r>
          </w:p>
          <w:p w:rsidR="00F45D60" w:rsidRPr="00F317FA" w:rsidRDefault="00C17126" w:rsidP="007879BC">
            <w:pPr>
              <w:ind w:left="32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Diagnostico</w:t>
            </w:r>
          </w:p>
          <w:p w:rsidR="00F45D60" w:rsidRPr="00F317FA" w:rsidRDefault="00C17126" w:rsidP="007879BC">
            <w:pPr>
              <w:ind w:left="32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Est.Curricul</w:t>
            </w:r>
          </w:p>
          <w:p w:rsidR="00D61E44" w:rsidRPr="00F317FA" w:rsidRDefault="00D61E44" w:rsidP="007879BC">
            <w:pPr>
              <w:ind w:left="32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87909" w:rsidRPr="00F317FA" w:rsidRDefault="00C17126" w:rsidP="007879BC">
            <w:pPr>
              <w:ind w:left="32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Actualizar Est.Curricul</w:t>
            </w:r>
          </w:p>
        </w:tc>
        <w:tc>
          <w:tcPr>
            <w:tcW w:w="1724" w:type="pct"/>
          </w:tcPr>
          <w:p w:rsidR="0088083F" w:rsidRPr="00F317FA" w:rsidRDefault="0088083F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61E44" w:rsidRPr="00F317FA" w:rsidRDefault="00D61E44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Sincerar requerimientos Grupos de</w:t>
            </w:r>
            <w:r w:rsidR="00A742BF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Interés.</w:t>
            </w:r>
          </w:p>
          <w:p w:rsidR="00D61E44" w:rsidRPr="00F317FA" w:rsidRDefault="00D61E44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Estructura Curricular Actualizada</w:t>
            </w:r>
          </w:p>
          <w:p w:rsidR="00D61E44" w:rsidRPr="00F317FA" w:rsidRDefault="00D61E44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61E44" w:rsidRPr="00F317FA" w:rsidRDefault="00D61E44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61E44" w:rsidRPr="00F317FA" w:rsidRDefault="009C306B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Relaciones Interfacultades</w:t>
            </w:r>
          </w:p>
        </w:tc>
      </w:tr>
      <w:tr w:rsidR="00B357A9" w:rsidRPr="00F317FA" w:rsidTr="00411B15">
        <w:tc>
          <w:tcPr>
            <w:tcW w:w="2529" w:type="pct"/>
          </w:tcPr>
          <w:p w:rsidR="00B357A9" w:rsidRPr="00F317FA" w:rsidRDefault="00B357A9" w:rsidP="007879B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t>OG 1, OP</w:t>
            </w:r>
            <w:r w:rsidR="00994E71"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t>1</w:t>
            </w: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t>.</w:t>
            </w:r>
            <w:r w:rsidR="00994E71"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t xml:space="preserve"> </w:t>
            </w: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t>OEE 5</w:t>
            </w:r>
          </w:p>
          <w:p w:rsidR="00944233" w:rsidRPr="00F317FA" w:rsidRDefault="00944233" w:rsidP="00A742BF">
            <w:pPr>
              <w:numPr>
                <w:ilvl w:val="0"/>
                <w:numId w:val="29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Impulsar la capacitación de los miembros de los Comités Interno y Central.</w:t>
            </w:r>
          </w:p>
          <w:p w:rsidR="00944233" w:rsidRPr="00F317FA" w:rsidRDefault="00944233" w:rsidP="00A742BF">
            <w:pPr>
              <w:numPr>
                <w:ilvl w:val="0"/>
                <w:numId w:val="29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Brindar facilidades para la capacitación fuera de la</w:t>
            </w:r>
            <w:r w:rsidR="00D91C03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región.</w:t>
            </w:r>
          </w:p>
          <w:p w:rsidR="00B357A9" w:rsidRPr="00F317FA" w:rsidRDefault="00944233" w:rsidP="00D91C03">
            <w:pPr>
              <w:pStyle w:val="Prrafodelista"/>
              <w:widowControl w:val="0"/>
              <w:numPr>
                <w:ilvl w:val="0"/>
                <w:numId w:val="29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D91C03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Reglamentar, distribuir y ejecutar los techos presupuestales para el Proceso de Autoevaluación y </w:t>
            </w:r>
            <w:r w:rsidRPr="00D91C03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Acreditación</w:t>
            </w:r>
          </w:p>
        </w:tc>
        <w:tc>
          <w:tcPr>
            <w:tcW w:w="748" w:type="pct"/>
          </w:tcPr>
          <w:p w:rsidR="00B357A9" w:rsidRPr="00F317FA" w:rsidRDefault="00B357A9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7E2B86" w:rsidRPr="00F317FA" w:rsidRDefault="000134B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Capacitacit</w:t>
            </w:r>
            <w:r w:rsidR="00A7149F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ac</w:t>
            </w:r>
          </w:p>
          <w:p w:rsidR="000134B1" w:rsidRPr="00F317FA" w:rsidRDefault="000134B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Interna</w:t>
            </w:r>
          </w:p>
          <w:p w:rsidR="000134B1" w:rsidRPr="00F317FA" w:rsidRDefault="000134B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Capacitacit</w:t>
            </w:r>
            <w:r w:rsidR="00A7149F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ac</w:t>
            </w:r>
          </w:p>
          <w:p w:rsidR="000134B1" w:rsidRPr="00F317FA" w:rsidRDefault="000134B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Externa</w:t>
            </w:r>
          </w:p>
          <w:p w:rsidR="005742C1" w:rsidRPr="00F317FA" w:rsidRDefault="005742C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0134B1" w:rsidRPr="00F317FA" w:rsidRDefault="00A7149F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Programación</w:t>
            </w:r>
            <w:r w:rsidR="000134B1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724" w:type="pct"/>
          </w:tcPr>
          <w:p w:rsidR="00B357A9" w:rsidRPr="00F317FA" w:rsidRDefault="00B357A9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742C1" w:rsidRPr="00F317FA" w:rsidRDefault="005742C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Consolidar el Proceso de Autoevaluación y Acreditación</w:t>
            </w:r>
          </w:p>
          <w:p w:rsidR="005742C1" w:rsidRPr="00F317FA" w:rsidRDefault="005742C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Consolidar el Proceso d</w:t>
            </w:r>
            <w:r w:rsidR="00D91C03">
              <w:rPr>
                <w:rFonts w:ascii="Verdana" w:hAnsi="Verdana"/>
                <w:color w:val="000000" w:themeColor="text1"/>
                <w:sz w:val="16"/>
                <w:szCs w:val="16"/>
              </w:rPr>
              <w:t>e Autoevaluación y Acreditación</w:t>
            </w:r>
          </w:p>
          <w:p w:rsidR="005742C1" w:rsidRPr="00F317FA" w:rsidRDefault="005742C1" w:rsidP="00D91C03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Consolidar el Proceso de Autoevaluación y Acreditación</w:t>
            </w:r>
          </w:p>
        </w:tc>
      </w:tr>
      <w:tr w:rsidR="00B357A9" w:rsidRPr="00F317FA" w:rsidTr="00411B15">
        <w:tc>
          <w:tcPr>
            <w:tcW w:w="2529" w:type="pct"/>
          </w:tcPr>
          <w:p w:rsidR="00B357A9" w:rsidRPr="00F317FA" w:rsidRDefault="00B357A9" w:rsidP="007879B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lastRenderedPageBreak/>
              <w:t xml:space="preserve">OG 1, OP </w:t>
            </w:r>
            <w:r w:rsidR="00994E71"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t>1</w:t>
            </w: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t xml:space="preserve">.OEE </w:t>
            </w:r>
            <w:r w:rsidR="00994E71"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t>6</w:t>
            </w:r>
          </w:p>
          <w:p w:rsidR="00C01EF0" w:rsidRPr="00F317FA" w:rsidRDefault="00C01EF0" w:rsidP="00C911B8">
            <w:pPr>
              <w:widowControl w:val="0"/>
              <w:numPr>
                <w:ilvl w:val="0"/>
                <w:numId w:val="30"/>
              </w:numPr>
              <w:tabs>
                <w:tab w:val="clear" w:pos="1200"/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Apoyar el funcionamiento del Consultorio Jurídico Gratuito de la FDCCPP.</w:t>
            </w:r>
          </w:p>
          <w:p w:rsidR="00C01EF0" w:rsidRPr="00F317FA" w:rsidRDefault="00C01EF0" w:rsidP="00C911B8">
            <w:pPr>
              <w:widowControl w:val="0"/>
              <w:numPr>
                <w:ilvl w:val="0"/>
                <w:numId w:val="30"/>
              </w:numPr>
              <w:tabs>
                <w:tab w:val="clear" w:pos="1200"/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Constituir el Centro de Conciliación Extra Judicial, como unidad generadora de recursos y de complementación académica.</w:t>
            </w:r>
          </w:p>
          <w:p w:rsidR="00B357A9" w:rsidRPr="00F317FA" w:rsidRDefault="00C01EF0" w:rsidP="00C911B8">
            <w:pPr>
              <w:widowControl w:val="0"/>
              <w:numPr>
                <w:ilvl w:val="0"/>
                <w:numId w:val="30"/>
              </w:numPr>
              <w:tabs>
                <w:tab w:val="clear" w:pos="1200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C911B8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Implementar la Sala de Teleconferencias p</w:t>
            </w:r>
            <w:r w:rsidRPr="00C911B8">
              <w:rPr>
                <w:rFonts w:ascii="Verdana" w:hAnsi="Verdana"/>
                <w:color w:val="000000" w:themeColor="text1"/>
                <w:sz w:val="16"/>
                <w:szCs w:val="16"/>
              </w:rPr>
              <w:t>ara mejorar el proceso de enseñanza-aprendizaje</w:t>
            </w:r>
          </w:p>
        </w:tc>
        <w:tc>
          <w:tcPr>
            <w:tcW w:w="748" w:type="pct"/>
          </w:tcPr>
          <w:p w:rsidR="00B357A9" w:rsidRPr="00F317FA" w:rsidRDefault="00B357A9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0134B1" w:rsidRPr="00F317FA" w:rsidRDefault="000134B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200 consulta</w:t>
            </w:r>
          </w:p>
          <w:p w:rsidR="000134B1" w:rsidRPr="00F317FA" w:rsidRDefault="000134B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100 proceso</w:t>
            </w:r>
          </w:p>
          <w:p w:rsidR="000134B1" w:rsidRPr="00F317FA" w:rsidRDefault="000134B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Centro</w:t>
            </w:r>
            <w:r w:rsidR="00F6041F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Conciliación</w:t>
            </w:r>
          </w:p>
          <w:p w:rsidR="00F6041F" w:rsidRPr="00F317FA" w:rsidRDefault="00F6041F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F6041F" w:rsidRPr="00F317FA" w:rsidRDefault="00F6041F" w:rsidP="00C911B8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S</w:t>
            </w:r>
            <w:r w:rsidR="000134B1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ala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Teleconferenc.</w:t>
            </w:r>
          </w:p>
        </w:tc>
        <w:tc>
          <w:tcPr>
            <w:tcW w:w="1724" w:type="pct"/>
          </w:tcPr>
          <w:p w:rsidR="00B357A9" w:rsidRPr="00F317FA" w:rsidRDefault="00B357A9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0134B1" w:rsidRPr="00F317FA" w:rsidRDefault="000134B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Atender 200 consultas a personas con bajos recursos</w:t>
            </w:r>
          </w:p>
          <w:p w:rsidR="000134B1" w:rsidRPr="00F317FA" w:rsidRDefault="000134B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Atender 100 procesos a personas con bajos recursos</w:t>
            </w:r>
          </w:p>
          <w:p w:rsidR="000134B1" w:rsidRPr="00F317FA" w:rsidRDefault="000134B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Complementar Formación Académ</w:t>
            </w:r>
            <w:r w:rsidR="00A7149F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.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y Generar RDR</w:t>
            </w:r>
          </w:p>
          <w:p w:rsidR="00D16AF8" w:rsidRPr="00F317FA" w:rsidRDefault="000134B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Capacitación y Complementación Académica</w:t>
            </w:r>
          </w:p>
        </w:tc>
      </w:tr>
      <w:tr w:rsidR="00994E71" w:rsidRPr="00F317FA" w:rsidTr="00411B15">
        <w:tc>
          <w:tcPr>
            <w:tcW w:w="2529" w:type="pct"/>
          </w:tcPr>
          <w:p w:rsidR="00994E71" w:rsidRPr="00F317FA" w:rsidRDefault="00994E71" w:rsidP="007879B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t xml:space="preserve">OG 1, OP 1.OEE </w:t>
            </w:r>
            <w:r w:rsidR="00C01EF0"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t>8</w:t>
            </w:r>
          </w:p>
          <w:p w:rsidR="00C01EF0" w:rsidRPr="00F317FA" w:rsidRDefault="00C01EF0" w:rsidP="00C911B8">
            <w:pPr>
              <w:widowControl w:val="0"/>
              <w:numPr>
                <w:ilvl w:val="0"/>
                <w:numId w:val="31"/>
              </w:numPr>
              <w:tabs>
                <w:tab w:val="clear" w:pos="1200"/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Gestionar se publique en Diario local y nacional el correo electrónico de la FDCCP para captar información académica y laboral de los egresados.</w:t>
            </w:r>
          </w:p>
          <w:p w:rsidR="00C01EF0" w:rsidRPr="00F317FA" w:rsidRDefault="00C01EF0" w:rsidP="00C911B8">
            <w:pPr>
              <w:widowControl w:val="0"/>
              <w:numPr>
                <w:ilvl w:val="0"/>
                <w:numId w:val="31"/>
              </w:numPr>
              <w:tabs>
                <w:tab w:val="clear" w:pos="1200"/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Mantener actualizado el Libro de Registro de Egresados con sus números telefónicos y dirección.</w:t>
            </w:r>
          </w:p>
          <w:p w:rsidR="00994E71" w:rsidRPr="00F317FA" w:rsidRDefault="00C01EF0" w:rsidP="00C911B8">
            <w:pPr>
              <w:widowControl w:val="0"/>
              <w:numPr>
                <w:ilvl w:val="0"/>
                <w:numId w:val="31"/>
              </w:numPr>
              <w:tabs>
                <w:tab w:val="clear" w:pos="1200"/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Establecer mecanismos que permitan el seguimiento de nuestros egresados.</w:t>
            </w:r>
          </w:p>
        </w:tc>
        <w:tc>
          <w:tcPr>
            <w:tcW w:w="748" w:type="pct"/>
          </w:tcPr>
          <w:p w:rsidR="00994E71" w:rsidRPr="00F317FA" w:rsidRDefault="00994E71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6351EC" w:rsidRPr="00F317FA" w:rsidRDefault="002C0139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Publicacion</w:t>
            </w:r>
            <w:r w:rsidR="00A7149F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e</w:t>
            </w:r>
            <w:r w:rsidR="00D16AF8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s</w:t>
            </w:r>
          </w:p>
          <w:p w:rsidR="006351EC" w:rsidRPr="00F317FA" w:rsidRDefault="006351E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0A6926" w:rsidRPr="00F317FA" w:rsidRDefault="000A692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6351EC" w:rsidRPr="00F317FA" w:rsidRDefault="002C0139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Libro Registro</w:t>
            </w:r>
          </w:p>
          <w:p w:rsidR="000A6926" w:rsidRPr="00F317FA" w:rsidRDefault="000A692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6351EC" w:rsidRPr="00F317FA" w:rsidRDefault="002C0139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Sistema seguimiento</w:t>
            </w:r>
          </w:p>
        </w:tc>
        <w:tc>
          <w:tcPr>
            <w:tcW w:w="1724" w:type="pct"/>
          </w:tcPr>
          <w:p w:rsidR="00994E71" w:rsidRPr="00F317FA" w:rsidRDefault="00994E7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6351EC" w:rsidRPr="00F317FA" w:rsidRDefault="00AE6E8E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Programa de Seguimiento Egresados</w:t>
            </w:r>
          </w:p>
          <w:p w:rsidR="006351EC" w:rsidRPr="00F317FA" w:rsidRDefault="006351E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0A6926" w:rsidRPr="00F317FA" w:rsidRDefault="000A692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E6E8E" w:rsidRPr="00F317FA" w:rsidRDefault="00AE6E8E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Programa de Seguimiento Egresados</w:t>
            </w:r>
          </w:p>
          <w:p w:rsidR="000A6926" w:rsidRPr="00F317FA" w:rsidRDefault="000A692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AE6E8E" w:rsidRPr="00F317FA" w:rsidRDefault="00AE6E8E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Programa de Seguimiento Egresados</w:t>
            </w:r>
          </w:p>
          <w:p w:rsidR="00AE6E8E" w:rsidRPr="00F317FA" w:rsidRDefault="00AE6E8E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  <w:tr w:rsidR="00994E71" w:rsidRPr="00F317FA" w:rsidTr="00411B15">
        <w:tc>
          <w:tcPr>
            <w:tcW w:w="2529" w:type="pct"/>
          </w:tcPr>
          <w:p w:rsidR="00994E71" w:rsidRPr="00F317FA" w:rsidRDefault="00994E71" w:rsidP="007879B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t xml:space="preserve">OG 1, OP </w:t>
            </w:r>
            <w:r w:rsidR="008B42AE"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t>1</w:t>
            </w: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t xml:space="preserve">.OEE </w:t>
            </w:r>
            <w:r w:rsidR="00C01EF0"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t>9</w:t>
            </w:r>
          </w:p>
          <w:p w:rsidR="00C01EF0" w:rsidRPr="00F317FA" w:rsidRDefault="00C01EF0" w:rsidP="00C911B8">
            <w:pPr>
              <w:widowControl w:val="0"/>
              <w:numPr>
                <w:ilvl w:val="0"/>
                <w:numId w:val="32"/>
              </w:numPr>
              <w:tabs>
                <w:tab w:val="clear" w:pos="1191"/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 xml:space="preserve">Lograr la implementación del pabellón administrativo (Biblioteca, Centro de </w:t>
            </w:r>
            <w:r w:rsidR="00C911B8"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Cómputo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, Auditorio y Oficinas) con fibra óptica y equipos de comunicación y otros</w:t>
            </w:r>
            <w:r w:rsidR="001E0D9C"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.</w:t>
            </w:r>
          </w:p>
          <w:p w:rsidR="00C01EF0" w:rsidRPr="00F317FA" w:rsidRDefault="00C01EF0" w:rsidP="00C911B8">
            <w:pPr>
              <w:widowControl w:val="0"/>
              <w:numPr>
                <w:ilvl w:val="0"/>
                <w:numId w:val="32"/>
              </w:numPr>
              <w:tabs>
                <w:tab w:val="clear" w:pos="1191"/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Implementar la Biblioteca Especializada con material bibliográfico y suscripciones de última generación y Biblio</w:t>
            </w:r>
            <w:r w:rsidR="00C911B8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teca Virtual.</w:t>
            </w:r>
          </w:p>
          <w:p w:rsidR="00C01EF0" w:rsidRPr="00F317FA" w:rsidRDefault="00C01EF0" w:rsidP="00C911B8">
            <w:pPr>
              <w:widowControl w:val="0"/>
              <w:numPr>
                <w:ilvl w:val="0"/>
                <w:numId w:val="32"/>
              </w:numPr>
              <w:tabs>
                <w:tab w:val="clear" w:pos="1191"/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Implementar Aulas con mobiliario y equipos de enseñanza, para potenciar la didáctica educativa.</w:t>
            </w:r>
          </w:p>
          <w:p w:rsidR="001E0D9C" w:rsidRPr="00F317FA" w:rsidRDefault="001E0D9C" w:rsidP="00C911B8">
            <w:pPr>
              <w:pStyle w:val="Prrafodelista"/>
              <w:ind w:left="566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</w:p>
          <w:p w:rsidR="001E0D9C" w:rsidRPr="00F317FA" w:rsidRDefault="001E0D9C" w:rsidP="00C911B8">
            <w:pPr>
              <w:widowControl w:val="0"/>
              <w:tabs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425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</w:p>
          <w:p w:rsidR="001E0D9C" w:rsidRPr="00F317FA" w:rsidRDefault="001E0D9C" w:rsidP="00C911B8">
            <w:pPr>
              <w:widowControl w:val="0"/>
              <w:tabs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425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</w:p>
          <w:p w:rsidR="001E0D9C" w:rsidRPr="00F317FA" w:rsidRDefault="001E0D9C" w:rsidP="00C911B8">
            <w:pPr>
              <w:widowControl w:val="0"/>
              <w:tabs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425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</w:p>
          <w:p w:rsidR="00C01EF0" w:rsidRPr="00F317FA" w:rsidRDefault="00C01EF0" w:rsidP="00C911B8">
            <w:pPr>
              <w:widowControl w:val="0"/>
              <w:numPr>
                <w:ilvl w:val="0"/>
                <w:numId w:val="32"/>
              </w:numPr>
              <w:tabs>
                <w:tab w:val="clear" w:pos="1191"/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Ampliar los servicios del Centro de Cómputo para actividades curriculares y extracurriculares.</w:t>
            </w:r>
          </w:p>
          <w:p w:rsidR="00C01EF0" w:rsidRPr="00F317FA" w:rsidRDefault="00C01EF0" w:rsidP="00C911B8">
            <w:pPr>
              <w:widowControl w:val="0"/>
              <w:numPr>
                <w:ilvl w:val="0"/>
                <w:numId w:val="32"/>
              </w:numPr>
              <w:tabs>
                <w:tab w:val="clear" w:pos="1191"/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Implementar el Auditorio con equipo de sonido, micrófonos y aire acondicionado.</w:t>
            </w:r>
          </w:p>
          <w:p w:rsidR="00E44AAC" w:rsidRPr="00F317FA" w:rsidRDefault="00E44AAC" w:rsidP="00C911B8">
            <w:pPr>
              <w:pStyle w:val="Prrafodelista"/>
              <w:ind w:left="566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</w:p>
          <w:p w:rsidR="00E44AAC" w:rsidRPr="00F317FA" w:rsidRDefault="00E44AAC" w:rsidP="00C911B8">
            <w:pPr>
              <w:widowControl w:val="0"/>
              <w:tabs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425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</w:p>
          <w:p w:rsidR="00E44AAC" w:rsidRPr="00F317FA" w:rsidRDefault="00E44AAC" w:rsidP="00C911B8">
            <w:pPr>
              <w:widowControl w:val="0"/>
              <w:tabs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</w:p>
          <w:p w:rsidR="00E44AAC" w:rsidRPr="00F317FA" w:rsidRDefault="00E44AAC" w:rsidP="00C911B8">
            <w:pPr>
              <w:widowControl w:val="0"/>
              <w:numPr>
                <w:ilvl w:val="0"/>
                <w:numId w:val="32"/>
              </w:numPr>
              <w:tabs>
                <w:tab w:val="clear" w:pos="1191"/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Implementar la Sala de Teleconferencias</w:t>
            </w:r>
          </w:p>
          <w:p w:rsidR="00C01EF0" w:rsidRPr="00F317FA" w:rsidRDefault="00C01EF0" w:rsidP="00C911B8">
            <w:pPr>
              <w:widowControl w:val="0"/>
              <w:numPr>
                <w:ilvl w:val="0"/>
                <w:numId w:val="32"/>
              </w:numPr>
              <w:tabs>
                <w:tab w:val="clear" w:pos="1191"/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Proteger infraestructura de periodos de lluvia (Pabellón Administrativo y Auditorio y Escaleras de los dos Pabellones) con Techo de Eternit</w:t>
            </w:r>
          </w:p>
          <w:p w:rsidR="00C01EF0" w:rsidRPr="00F317FA" w:rsidRDefault="00C01EF0" w:rsidP="00C911B8">
            <w:pPr>
              <w:widowControl w:val="0"/>
              <w:numPr>
                <w:ilvl w:val="0"/>
                <w:numId w:val="32"/>
              </w:numPr>
              <w:tabs>
                <w:tab w:val="clear" w:pos="1191"/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Mejorar y ampliar las aéreas verdes de la FDCCP para preservar el medio ambiente.</w:t>
            </w:r>
          </w:p>
          <w:p w:rsidR="00994E71" w:rsidRPr="00F317FA" w:rsidRDefault="00C01EF0" w:rsidP="00C911B8">
            <w:pPr>
              <w:widowControl w:val="0"/>
              <w:numPr>
                <w:ilvl w:val="0"/>
                <w:numId w:val="32"/>
              </w:numPr>
              <w:tabs>
                <w:tab w:val="clear" w:pos="1191"/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Brindar mantenimiento y reparación de infraestructura educativa (pintado, sistema eléctrico, gasfitería, etc.).</w:t>
            </w:r>
          </w:p>
        </w:tc>
        <w:tc>
          <w:tcPr>
            <w:tcW w:w="748" w:type="pct"/>
          </w:tcPr>
          <w:p w:rsidR="00994E71" w:rsidRPr="00F317FA" w:rsidRDefault="00994E71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E0D9C" w:rsidRPr="00F317FA" w:rsidRDefault="001E0D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Instalación de Fibra Óptica</w:t>
            </w:r>
          </w:p>
          <w:p w:rsidR="001E0D9C" w:rsidRPr="00F317FA" w:rsidRDefault="001E0D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4 Impresoras</w:t>
            </w:r>
          </w:p>
          <w:p w:rsidR="00A7149F" w:rsidRPr="00F317FA" w:rsidRDefault="00A7149F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E0D9C" w:rsidRPr="00F317FA" w:rsidRDefault="001E0D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80 libros</w:t>
            </w:r>
          </w:p>
          <w:p w:rsidR="001E0D9C" w:rsidRPr="00F317FA" w:rsidRDefault="001E0D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06 suscrip</w:t>
            </w:r>
          </w:p>
          <w:p w:rsidR="001E0D9C" w:rsidRPr="00F317FA" w:rsidRDefault="00C8369B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Programa</w:t>
            </w:r>
            <w:r w:rsidR="00A7149F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s</w:t>
            </w:r>
          </w:p>
          <w:p w:rsidR="001E0D9C" w:rsidRPr="00F317FA" w:rsidRDefault="001E0D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40 mesas</w:t>
            </w:r>
          </w:p>
          <w:p w:rsidR="001E0D9C" w:rsidRPr="00F317FA" w:rsidRDefault="001E0D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80 sillas</w:t>
            </w:r>
          </w:p>
          <w:p w:rsidR="001E0D9C" w:rsidRPr="00F317FA" w:rsidRDefault="001E0D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1ecram</w:t>
            </w:r>
          </w:p>
          <w:p w:rsidR="001E0D9C" w:rsidRPr="00F317FA" w:rsidRDefault="001E0D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2 pizarras  </w:t>
            </w:r>
          </w:p>
          <w:p w:rsidR="001E0D9C" w:rsidRPr="00F317FA" w:rsidRDefault="001E0D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2 multimed</w:t>
            </w:r>
          </w:p>
          <w:p w:rsidR="001E0D9C" w:rsidRPr="00F317FA" w:rsidRDefault="001E0D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3 laptop</w:t>
            </w:r>
          </w:p>
          <w:p w:rsidR="001E0D9C" w:rsidRPr="00F317FA" w:rsidRDefault="001E0D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1 aire acond</w:t>
            </w:r>
          </w:p>
          <w:p w:rsidR="001E0D9C" w:rsidRPr="00F317FA" w:rsidRDefault="001E0D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Red</w:t>
            </w:r>
          </w:p>
          <w:p w:rsidR="001E0D9C" w:rsidRPr="00F317FA" w:rsidRDefault="001E0D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1 aire acond.</w:t>
            </w:r>
          </w:p>
          <w:p w:rsidR="001E0D9C" w:rsidRPr="00F317FA" w:rsidRDefault="00C8369B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Red</w:t>
            </w:r>
          </w:p>
          <w:p w:rsidR="001E0D9C" w:rsidRPr="00F317FA" w:rsidRDefault="001E0D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1equip.soni</w:t>
            </w:r>
          </w:p>
          <w:p w:rsidR="001E0D9C" w:rsidRPr="00F317FA" w:rsidRDefault="001E0D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4 microfon</w:t>
            </w:r>
          </w:p>
          <w:p w:rsidR="001E0D9C" w:rsidRPr="00F317FA" w:rsidRDefault="001E0D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1 filmadora</w:t>
            </w:r>
          </w:p>
          <w:p w:rsidR="001E0D9C" w:rsidRPr="00F317FA" w:rsidRDefault="001E0D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1 aire acond</w:t>
            </w:r>
          </w:p>
          <w:p w:rsidR="00E44AAC" w:rsidRPr="00F317FA" w:rsidRDefault="00E44AA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Sala</w:t>
            </w:r>
          </w:p>
          <w:p w:rsidR="001E0D9C" w:rsidRPr="00F317FA" w:rsidRDefault="001E0D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Mantenimie</w:t>
            </w:r>
            <w:r w:rsidR="00A7149F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nt</w:t>
            </w:r>
          </w:p>
          <w:p w:rsidR="001E0D9C" w:rsidRPr="00F317FA" w:rsidRDefault="001E0D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E0D9C" w:rsidRPr="00F317FA" w:rsidRDefault="001E0D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Ampliar áreas verdes</w:t>
            </w:r>
          </w:p>
          <w:p w:rsidR="006351EC" w:rsidRPr="00F317FA" w:rsidRDefault="001E0D9C" w:rsidP="00C911B8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Mantenimie</w:t>
            </w:r>
            <w:r w:rsidR="00A7149F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1724" w:type="pct"/>
          </w:tcPr>
          <w:p w:rsidR="00994E71" w:rsidRPr="00F317FA" w:rsidRDefault="00994E7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0E1505" w:rsidRPr="00F317FA" w:rsidRDefault="000E150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Conectar a Internet el Sistema Académico, Administrativos y Centro de Cómputo para dar un mejor servicio al usuario.</w:t>
            </w:r>
          </w:p>
          <w:p w:rsidR="000E1505" w:rsidRPr="00F317FA" w:rsidRDefault="000E150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Incrementar unid. Bibliográficas y</w:t>
            </w:r>
          </w:p>
          <w:p w:rsidR="000E1505" w:rsidRPr="00F317FA" w:rsidRDefault="000E150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Suscripciones</w:t>
            </w:r>
          </w:p>
          <w:p w:rsidR="000E1505" w:rsidRPr="00F317FA" w:rsidRDefault="006E2253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Interconexión</w:t>
            </w:r>
          </w:p>
          <w:p w:rsidR="000E1505" w:rsidRPr="00F317FA" w:rsidRDefault="000E150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Incrementar equipamiento aulas</w:t>
            </w:r>
          </w:p>
          <w:p w:rsidR="000E1505" w:rsidRPr="00F317FA" w:rsidRDefault="000E150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0E1505" w:rsidRPr="00F317FA" w:rsidRDefault="000E150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0E1505" w:rsidRPr="00F317FA" w:rsidRDefault="000E150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0E1505" w:rsidRPr="00F317FA" w:rsidRDefault="000E150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0E1505" w:rsidRPr="00F317FA" w:rsidRDefault="000E150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0E1505" w:rsidRPr="00F317FA" w:rsidRDefault="000E150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Incrementar Equipamiento FDCCP</w:t>
            </w:r>
          </w:p>
          <w:p w:rsidR="000E1505" w:rsidRPr="00F317FA" w:rsidRDefault="000E150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0E1505" w:rsidRPr="00F317FA" w:rsidRDefault="000E150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Incrementar Equipamiento FDCCP</w:t>
            </w:r>
          </w:p>
          <w:p w:rsidR="000E1505" w:rsidRDefault="000E150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911B8" w:rsidRDefault="00C911B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911B8" w:rsidRDefault="00C911B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0E1505" w:rsidRPr="00F317FA" w:rsidRDefault="000E150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0E1505" w:rsidRPr="00F317FA" w:rsidRDefault="000E150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Capacitación y Complementación Académica</w:t>
            </w:r>
          </w:p>
          <w:p w:rsidR="000E1505" w:rsidRPr="00F317FA" w:rsidRDefault="000E150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Conservar infraestructura</w:t>
            </w:r>
          </w:p>
          <w:p w:rsidR="00EE12D7" w:rsidRPr="00F317FA" w:rsidRDefault="00EE12D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0E1505" w:rsidRPr="00F317FA" w:rsidRDefault="000E150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Mejorar el Medio Ambiente</w:t>
            </w:r>
          </w:p>
          <w:p w:rsidR="000E1505" w:rsidRPr="00F317FA" w:rsidRDefault="000E150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Imagen Institucional</w:t>
            </w:r>
          </w:p>
          <w:p w:rsidR="00890E34" w:rsidRPr="00F317FA" w:rsidRDefault="000E1505" w:rsidP="00C911B8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Mayor durabilidad y normal funcionamiento operativo</w:t>
            </w:r>
          </w:p>
        </w:tc>
      </w:tr>
      <w:tr w:rsidR="008B42AE" w:rsidRPr="00F317FA" w:rsidTr="00C911B8">
        <w:trPr>
          <w:trHeight w:val="1393"/>
        </w:trPr>
        <w:tc>
          <w:tcPr>
            <w:tcW w:w="2529" w:type="pct"/>
          </w:tcPr>
          <w:p w:rsidR="008B42AE" w:rsidRPr="00F317FA" w:rsidRDefault="008B42AE" w:rsidP="007879B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n-US" w:eastAsia="es-MX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n-US" w:eastAsia="es-MX"/>
              </w:rPr>
              <w:t xml:space="preserve">OG 1, OP </w:t>
            </w:r>
            <w:r w:rsidR="0092389B"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n-US" w:eastAsia="es-MX"/>
              </w:rPr>
              <w:t>1</w:t>
            </w: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n-US" w:eastAsia="es-MX"/>
              </w:rPr>
              <w:t xml:space="preserve">.OEE </w:t>
            </w:r>
            <w:r w:rsidR="00C01EF0"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n-US" w:eastAsia="es-MX"/>
              </w:rPr>
              <w:t>10</w:t>
            </w:r>
          </w:p>
          <w:p w:rsidR="00C01EF0" w:rsidRPr="00F317FA" w:rsidRDefault="00C01EF0" w:rsidP="00C911B8">
            <w:pPr>
              <w:numPr>
                <w:ilvl w:val="0"/>
                <w:numId w:val="33"/>
              </w:numPr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Apoyar en el rediseño y simpli</w:t>
            </w:r>
            <w:r w:rsidR="00C911B8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 xml:space="preserve">ficación de los procedimientos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académicos.</w:t>
            </w:r>
          </w:p>
          <w:p w:rsidR="00C01EF0" w:rsidRPr="00F317FA" w:rsidRDefault="00C01EF0" w:rsidP="00C911B8">
            <w:pPr>
              <w:numPr>
                <w:ilvl w:val="0"/>
                <w:numId w:val="33"/>
              </w:numPr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 xml:space="preserve"> Propugnar se mejoren los servicios académicos y atención</w:t>
            </w:r>
          </w:p>
          <w:p w:rsidR="008B42AE" w:rsidRPr="00F317FA" w:rsidRDefault="00C01EF0" w:rsidP="00C911B8">
            <w:pPr>
              <w:numPr>
                <w:ilvl w:val="0"/>
                <w:numId w:val="33"/>
              </w:numPr>
              <w:ind w:left="284" w:hanging="284"/>
              <w:rPr>
                <w:rFonts w:ascii="Verdana" w:hAnsi="Verdana"/>
                <w:b/>
                <w:color w:val="000000" w:themeColor="text1"/>
                <w:sz w:val="16"/>
                <w:szCs w:val="16"/>
                <w:lang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Descentralizar el Proceso de Inscripción por Cursos</w:t>
            </w:r>
          </w:p>
        </w:tc>
        <w:tc>
          <w:tcPr>
            <w:tcW w:w="748" w:type="pct"/>
          </w:tcPr>
          <w:p w:rsidR="00890E34" w:rsidRPr="00F317FA" w:rsidRDefault="00890E34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90E34" w:rsidRPr="00F317FA" w:rsidRDefault="00D94F3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Simplificar</w:t>
            </w:r>
          </w:p>
          <w:p w:rsidR="00D94F36" w:rsidRPr="00F317FA" w:rsidRDefault="00D94F3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Procedimien</w:t>
            </w:r>
          </w:p>
          <w:p w:rsidR="00C741F4" w:rsidRPr="00F317FA" w:rsidRDefault="00810D0B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Procedimiento</w:t>
            </w:r>
          </w:p>
          <w:p w:rsidR="000A6DB6" w:rsidRPr="00F317FA" w:rsidRDefault="000A6DB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C741F4" w:rsidRPr="00F317FA" w:rsidRDefault="00D94F36" w:rsidP="007879BC">
            <w:pPr>
              <w:ind w:hanging="535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Descentraliz</w:t>
            </w:r>
            <w:r w:rsidR="006E2253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</w:t>
            </w:r>
          </w:p>
          <w:p w:rsidR="00890E34" w:rsidRPr="00F317FA" w:rsidRDefault="006E2253" w:rsidP="007879BC">
            <w:pPr>
              <w:ind w:left="32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Serv. Acad</w:t>
            </w:r>
          </w:p>
        </w:tc>
        <w:tc>
          <w:tcPr>
            <w:tcW w:w="1724" w:type="pct"/>
          </w:tcPr>
          <w:p w:rsidR="00890E34" w:rsidRPr="00F317FA" w:rsidRDefault="00890E34" w:rsidP="007879BC">
            <w:pPr>
              <w:ind w:left="0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</w:p>
          <w:p w:rsidR="00890E34" w:rsidRPr="00F317FA" w:rsidRDefault="00810D0B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Cumplir normatividad</w:t>
            </w:r>
          </w:p>
          <w:p w:rsidR="00810D0B" w:rsidRPr="00F317FA" w:rsidRDefault="00810D0B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Mejorar servicios y atención al estudiante</w:t>
            </w:r>
          </w:p>
          <w:p w:rsidR="00810D0B" w:rsidRPr="00F317FA" w:rsidRDefault="00810D0B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10D0B" w:rsidRPr="00F317FA" w:rsidRDefault="00810D0B" w:rsidP="00C911B8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Mejorar servicios y atención al estudiante</w:t>
            </w:r>
          </w:p>
        </w:tc>
      </w:tr>
      <w:tr w:rsidR="001602E7" w:rsidRPr="00F317FA" w:rsidTr="00411B15">
        <w:tc>
          <w:tcPr>
            <w:tcW w:w="2529" w:type="pct"/>
          </w:tcPr>
          <w:p w:rsidR="001602E7" w:rsidRPr="00770CD9" w:rsidRDefault="001602E7" w:rsidP="007879B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  <w:lang w:eastAsia="es-MX"/>
              </w:rPr>
            </w:pPr>
            <w:r w:rsidRPr="00770CD9">
              <w:rPr>
                <w:rFonts w:ascii="Verdana" w:hAnsi="Verdana"/>
                <w:b/>
                <w:color w:val="000000" w:themeColor="text1"/>
                <w:sz w:val="16"/>
                <w:szCs w:val="16"/>
                <w:lang w:eastAsia="es-MX"/>
              </w:rPr>
              <w:t>OG 1, OP 1.OEE 11</w:t>
            </w:r>
          </w:p>
          <w:p w:rsidR="001602E7" w:rsidRPr="00770CD9" w:rsidRDefault="001602E7" w:rsidP="007879BC">
            <w:pPr>
              <w:widowControl w:val="0"/>
              <w:numPr>
                <w:ilvl w:val="0"/>
                <w:numId w:val="34"/>
              </w:numPr>
              <w:tabs>
                <w:tab w:val="clear" w:pos="1080"/>
                <w:tab w:val="left" w:pos="284"/>
                <w:tab w:val="left" w:pos="3000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770CD9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Priorizar y difundir las líneas de investigación para que los alumnos desarrollen su tema de Tesis para obtener títulos y grados.</w:t>
            </w:r>
          </w:p>
          <w:p w:rsidR="001602E7" w:rsidRPr="00770CD9" w:rsidRDefault="001602E7" w:rsidP="007879BC">
            <w:pPr>
              <w:widowControl w:val="0"/>
              <w:numPr>
                <w:ilvl w:val="0"/>
                <w:numId w:val="34"/>
              </w:numPr>
              <w:tabs>
                <w:tab w:val="clear" w:pos="1080"/>
                <w:tab w:val="left" w:pos="284"/>
                <w:tab w:val="left" w:pos="3000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770CD9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Incentivar la elaboración de proyectos de impacto social</w:t>
            </w:r>
          </w:p>
          <w:p w:rsidR="001602E7" w:rsidRPr="00770CD9" w:rsidRDefault="001602E7" w:rsidP="007879BC">
            <w:pPr>
              <w:widowControl w:val="0"/>
              <w:numPr>
                <w:ilvl w:val="0"/>
                <w:numId w:val="34"/>
              </w:numPr>
              <w:tabs>
                <w:tab w:val="clear" w:pos="1080"/>
                <w:tab w:val="left" w:pos="284"/>
                <w:tab w:val="left" w:pos="3000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770CD9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Integrar a los docentes, alumnos y egresados en el desarrollo de trabajos de investigación de derecho público y privado</w:t>
            </w:r>
          </w:p>
          <w:p w:rsidR="001602E7" w:rsidRPr="00770CD9" w:rsidRDefault="001602E7" w:rsidP="007879BC">
            <w:pPr>
              <w:widowControl w:val="0"/>
              <w:numPr>
                <w:ilvl w:val="0"/>
                <w:numId w:val="34"/>
              </w:numPr>
              <w:tabs>
                <w:tab w:val="clear" w:pos="1080"/>
                <w:tab w:val="left" w:pos="284"/>
                <w:tab w:val="left" w:pos="3000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770CD9">
              <w:rPr>
                <w:rFonts w:ascii="Verdana" w:hAnsi="Verdana"/>
                <w:color w:val="000000" w:themeColor="text1"/>
                <w:sz w:val="16"/>
                <w:szCs w:val="16"/>
              </w:rPr>
              <w:t>Gestionar ante la Administración Central y Gobierno Regional el financiamiento para la difusión y publicación de investigaciones.</w:t>
            </w:r>
          </w:p>
          <w:p w:rsidR="001602E7" w:rsidRPr="00770CD9" w:rsidRDefault="001602E7" w:rsidP="007879BC">
            <w:pPr>
              <w:widowControl w:val="0"/>
              <w:numPr>
                <w:ilvl w:val="0"/>
                <w:numId w:val="34"/>
              </w:numPr>
              <w:tabs>
                <w:tab w:val="clear" w:pos="1080"/>
                <w:tab w:val="left" w:pos="284"/>
                <w:tab w:val="left" w:pos="3000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770CD9">
              <w:rPr>
                <w:rFonts w:ascii="Verdana" w:hAnsi="Verdana"/>
                <w:color w:val="000000" w:themeColor="text1"/>
                <w:sz w:val="16"/>
                <w:szCs w:val="16"/>
              </w:rPr>
              <w:t>Propiciar la creación de un Fondo concursable para el fomento de la investigación.</w:t>
            </w:r>
          </w:p>
          <w:p w:rsidR="001602E7" w:rsidRPr="00770CD9" w:rsidRDefault="001602E7" w:rsidP="00616686">
            <w:pPr>
              <w:widowControl w:val="0"/>
              <w:numPr>
                <w:ilvl w:val="0"/>
                <w:numId w:val="34"/>
              </w:numPr>
              <w:tabs>
                <w:tab w:val="clear" w:pos="1080"/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770CD9">
              <w:rPr>
                <w:rFonts w:ascii="Verdana" w:hAnsi="Verdana"/>
                <w:color w:val="000000" w:themeColor="text1"/>
                <w:sz w:val="16"/>
                <w:szCs w:val="16"/>
              </w:rPr>
              <w:t>Implementar procedimientos de soporte a la investigación.</w:t>
            </w:r>
          </w:p>
        </w:tc>
        <w:tc>
          <w:tcPr>
            <w:tcW w:w="748" w:type="pct"/>
          </w:tcPr>
          <w:p w:rsidR="001602E7" w:rsidRPr="00F317FA" w:rsidRDefault="001602E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602E7" w:rsidRPr="00F317FA" w:rsidRDefault="001602E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Tesis</w:t>
            </w:r>
          </w:p>
          <w:p w:rsidR="001602E7" w:rsidRPr="00F317FA" w:rsidRDefault="001602E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602E7" w:rsidRPr="00F317FA" w:rsidRDefault="001602E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602E7" w:rsidRPr="00F317FA" w:rsidRDefault="001602E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2 Proyectos</w:t>
            </w:r>
          </w:p>
          <w:p w:rsidR="001602E7" w:rsidRPr="00F317FA" w:rsidRDefault="001602E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602E7" w:rsidRPr="00F317FA" w:rsidRDefault="001602E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2 Proyectos </w:t>
            </w:r>
          </w:p>
          <w:p w:rsidR="001602E7" w:rsidRPr="00F317FA" w:rsidRDefault="001602E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F06F33" w:rsidRPr="00F317FA" w:rsidRDefault="00F06F33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602E7" w:rsidRPr="00F317FA" w:rsidRDefault="00F06F33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Financiamient</w:t>
            </w:r>
          </w:p>
          <w:p w:rsidR="00F06F33" w:rsidRPr="00F317FA" w:rsidRDefault="00C911B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y </w:t>
            </w:r>
            <w:r w:rsidR="00F06F33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difusión</w:t>
            </w:r>
          </w:p>
          <w:p w:rsidR="001602E7" w:rsidRPr="00F317FA" w:rsidRDefault="001602E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C2B03" w:rsidRPr="00F317FA" w:rsidRDefault="004C2B03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Fondo concursable</w:t>
            </w:r>
          </w:p>
          <w:p w:rsidR="00192017" w:rsidRPr="00F317FA" w:rsidRDefault="0019201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Formular Procedimiento</w:t>
            </w:r>
          </w:p>
        </w:tc>
        <w:tc>
          <w:tcPr>
            <w:tcW w:w="1724" w:type="pct"/>
          </w:tcPr>
          <w:p w:rsidR="001602E7" w:rsidRPr="00F317FA" w:rsidRDefault="001602E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602E7" w:rsidRPr="00F317FA" w:rsidRDefault="001602E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Mayor Nº de Titulados por Tesis</w:t>
            </w:r>
          </w:p>
          <w:p w:rsidR="001602E7" w:rsidRPr="00F317FA" w:rsidRDefault="001602E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602E7" w:rsidRPr="00F317FA" w:rsidRDefault="001602E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602E7" w:rsidRPr="00F317FA" w:rsidRDefault="00F06F33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Contribuir a s</w:t>
            </w:r>
            <w:r w:rsidR="001602E7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olución de Problemas Sociales</w:t>
            </w:r>
          </w:p>
          <w:p w:rsidR="00F06F33" w:rsidRPr="00F317FA" w:rsidRDefault="00F06F33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Lograr participación alumnos y egresados, conjunto con docentes en trabajos de investigación</w:t>
            </w:r>
          </w:p>
          <w:p w:rsidR="001602E7" w:rsidRPr="00F317FA" w:rsidRDefault="00F06F33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Incrementar </w:t>
            </w:r>
            <w:r w:rsidR="001602E7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Nº Proyectos publicados</w:t>
            </w:r>
          </w:p>
          <w:p w:rsidR="00F06F33" w:rsidRPr="00F317FA" w:rsidRDefault="00F06F33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4C2B03" w:rsidRPr="00F317FA" w:rsidRDefault="004C2B03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Fomentar y financiar proyectos</w:t>
            </w:r>
          </w:p>
          <w:p w:rsidR="004C2B03" w:rsidRPr="00F317FA" w:rsidRDefault="004C2B03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92017" w:rsidRPr="00F317FA" w:rsidRDefault="0019201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Brindar soporte a la Investigación</w:t>
            </w:r>
          </w:p>
        </w:tc>
      </w:tr>
      <w:tr w:rsidR="001602E7" w:rsidRPr="00F317FA" w:rsidTr="00411B15">
        <w:tc>
          <w:tcPr>
            <w:tcW w:w="2529" w:type="pct"/>
          </w:tcPr>
          <w:p w:rsidR="001602E7" w:rsidRPr="00F317FA" w:rsidRDefault="001602E7" w:rsidP="00770CD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  <w:lang w:eastAsia="es-MX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eastAsia="es-MX"/>
              </w:rPr>
              <w:t>OG 1, OP 1.OEE 12</w:t>
            </w:r>
          </w:p>
          <w:p w:rsidR="001602E7" w:rsidRPr="00F317FA" w:rsidRDefault="001602E7" w:rsidP="007879BC">
            <w:pPr>
              <w:numPr>
                <w:ilvl w:val="0"/>
                <w:numId w:val="42"/>
              </w:numPr>
              <w:tabs>
                <w:tab w:val="left" w:pos="284"/>
              </w:tabs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 xml:space="preserve">Apoyar a los alumnos en eventos artísticos y culturales desarrollados por la FDCCPP y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lastRenderedPageBreak/>
              <w:t>Universidad.</w:t>
            </w:r>
          </w:p>
          <w:p w:rsidR="001602E7" w:rsidRPr="00F317FA" w:rsidRDefault="008C6092" w:rsidP="001F04FB">
            <w:pPr>
              <w:tabs>
                <w:tab w:val="left" w:pos="284"/>
              </w:tabs>
              <w:ind w:left="284" w:hanging="284"/>
              <w:rPr>
                <w:rFonts w:ascii="Verdana" w:hAnsi="Verdana"/>
                <w:b/>
                <w:color w:val="000000" w:themeColor="text1"/>
                <w:sz w:val="16"/>
                <w:szCs w:val="16"/>
                <w:highlight w:val="yellow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 xml:space="preserve">2. </w:t>
            </w:r>
            <w:r w:rsidR="001602E7"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Incentivar la participación de los Alumnos, Docentes y Personal Administrativo en los eventos artísticos y culturales desarrollados por la FDCCPP y Universidad.</w:t>
            </w:r>
            <w:r w:rsidR="001602E7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que tiendan a d</w:t>
            </w:r>
            <w:r w:rsidR="001602E7"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  <w:t>esarrollar el potencial artístico, cultural, deportivo y natural del país</w:t>
            </w:r>
          </w:p>
        </w:tc>
        <w:tc>
          <w:tcPr>
            <w:tcW w:w="748" w:type="pct"/>
          </w:tcPr>
          <w:p w:rsidR="001602E7" w:rsidRPr="00F317FA" w:rsidRDefault="001602E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602E7" w:rsidRPr="00F317FA" w:rsidRDefault="001602E7" w:rsidP="007879BC">
            <w:pPr>
              <w:ind w:hanging="535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04 Eventos</w:t>
            </w:r>
          </w:p>
          <w:p w:rsidR="00E17513" w:rsidRPr="00F317FA" w:rsidRDefault="00E17513" w:rsidP="007879BC">
            <w:pPr>
              <w:ind w:hanging="535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17513" w:rsidRPr="00F317FA" w:rsidRDefault="00E17513" w:rsidP="007879BC">
            <w:pPr>
              <w:ind w:hanging="535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17513" w:rsidRPr="00F317FA" w:rsidRDefault="000B4C7C" w:rsidP="007879BC">
            <w:pPr>
              <w:ind w:left="32" w:hanging="32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Participación comunidad universitaria</w:t>
            </w:r>
          </w:p>
        </w:tc>
        <w:tc>
          <w:tcPr>
            <w:tcW w:w="1724" w:type="pct"/>
          </w:tcPr>
          <w:p w:rsidR="001602E7" w:rsidRPr="00F317FA" w:rsidRDefault="001602E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602E7" w:rsidRPr="00F317FA" w:rsidRDefault="00E17513" w:rsidP="007879BC">
            <w:pPr>
              <w:ind w:left="48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Promoción Eventos Artísticos Culturales</w:t>
            </w:r>
          </w:p>
          <w:p w:rsidR="001602E7" w:rsidRPr="00F317FA" w:rsidRDefault="001602E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0B4C7C" w:rsidRPr="00F317FA" w:rsidRDefault="000B4C7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  <w:t>Desarrollar el potencial artístico, cultural, deportivo</w:t>
            </w:r>
          </w:p>
        </w:tc>
      </w:tr>
      <w:tr w:rsidR="001602E7" w:rsidRPr="00F317FA" w:rsidTr="00411B15">
        <w:tc>
          <w:tcPr>
            <w:tcW w:w="2529" w:type="pct"/>
          </w:tcPr>
          <w:p w:rsidR="001602E7" w:rsidRPr="00F317FA" w:rsidRDefault="001602E7" w:rsidP="007879B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lastRenderedPageBreak/>
              <w:t>OG 1, OP 2, OEE 13</w:t>
            </w:r>
          </w:p>
          <w:p w:rsidR="001602E7" w:rsidRPr="00F317FA" w:rsidRDefault="001602E7" w:rsidP="001F04FB">
            <w:pPr>
              <w:widowControl w:val="0"/>
              <w:numPr>
                <w:ilvl w:val="0"/>
                <w:numId w:val="35"/>
              </w:numPr>
              <w:tabs>
                <w:tab w:val="clear" w:pos="1080"/>
                <w:tab w:val="left" w:pos="142"/>
                <w:tab w:val="left" w:pos="3000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Propugnar se establezcan, se prioricen y se difundan las líneas de investigación en áreas de derecho para que los alumnos, egresados y docentes  desarrollen proyectos de investigación.</w:t>
            </w:r>
          </w:p>
          <w:p w:rsidR="001602E7" w:rsidRPr="00F317FA" w:rsidRDefault="001602E7" w:rsidP="001F04FB">
            <w:pPr>
              <w:widowControl w:val="0"/>
              <w:numPr>
                <w:ilvl w:val="0"/>
                <w:numId w:val="35"/>
              </w:numPr>
              <w:tabs>
                <w:tab w:val="clear" w:pos="1080"/>
                <w:tab w:val="left" w:pos="142"/>
                <w:tab w:val="left" w:pos="3000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 xml:space="preserve">Incentivar la elaboración de proyectos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que potencien el desarrollo regional y soluciones la problemática social (pandillaje,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delincuencia juvenil, violencia familiar, etc.)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local, regional y del país.</w:t>
            </w:r>
          </w:p>
          <w:p w:rsidR="001602E7" w:rsidRPr="00F317FA" w:rsidRDefault="001602E7" w:rsidP="001F04FB">
            <w:pPr>
              <w:widowControl w:val="0"/>
              <w:numPr>
                <w:ilvl w:val="0"/>
                <w:numId w:val="35"/>
              </w:numPr>
              <w:tabs>
                <w:tab w:val="clear" w:pos="1080"/>
                <w:tab w:val="left" w:pos="142"/>
                <w:tab w:val="left" w:pos="3000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Propugnar la difusión y publicación  de los mejores proyectos de investigación.</w:t>
            </w:r>
          </w:p>
        </w:tc>
        <w:tc>
          <w:tcPr>
            <w:tcW w:w="748" w:type="pct"/>
          </w:tcPr>
          <w:p w:rsidR="002D7555" w:rsidRPr="00F317FA" w:rsidRDefault="002D755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E0E38" w:rsidRPr="00F317FA" w:rsidRDefault="00F94B44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Definir Líneas  Investigación</w:t>
            </w:r>
          </w:p>
          <w:p w:rsidR="001602E7" w:rsidRPr="00F317FA" w:rsidRDefault="00F94B44" w:rsidP="007879BC">
            <w:pPr>
              <w:ind w:hanging="535"/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  <w:t>prioritarias</w:t>
            </w:r>
          </w:p>
          <w:p w:rsidR="001E0E38" w:rsidRPr="00F317FA" w:rsidRDefault="001E0E3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</w:pPr>
          </w:p>
          <w:p w:rsidR="001E0E38" w:rsidRPr="00F317FA" w:rsidRDefault="001E0E3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2 Proyectos </w:t>
            </w:r>
          </w:p>
          <w:p w:rsidR="001E0E38" w:rsidRPr="00F317FA" w:rsidRDefault="001E0E3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</w:pPr>
          </w:p>
          <w:p w:rsidR="001E0E38" w:rsidRPr="00F317FA" w:rsidRDefault="001E0E3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</w:pPr>
          </w:p>
          <w:p w:rsidR="001E0E38" w:rsidRPr="00F317FA" w:rsidRDefault="001E0E3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</w:pPr>
          </w:p>
          <w:p w:rsidR="001E0E38" w:rsidRPr="00F317FA" w:rsidRDefault="001E0E3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</w:pPr>
          </w:p>
          <w:p w:rsidR="001E0E38" w:rsidRPr="00F317FA" w:rsidRDefault="001E0E3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Financiamient</w:t>
            </w:r>
          </w:p>
          <w:p w:rsidR="001602E7" w:rsidRPr="00F317FA" w:rsidRDefault="001F04FB" w:rsidP="001F04FB">
            <w:pPr>
              <w:ind w:left="0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y</w:t>
            </w:r>
            <w:r w:rsidR="001E0E38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difusión </w:t>
            </w:r>
          </w:p>
        </w:tc>
        <w:tc>
          <w:tcPr>
            <w:tcW w:w="1724" w:type="pct"/>
          </w:tcPr>
          <w:p w:rsidR="002D7555" w:rsidRPr="00F317FA" w:rsidRDefault="002D755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F94B44" w:rsidRPr="00F317FA" w:rsidRDefault="00F94B44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Orientar la investigación áreas prioritarias de derecho.</w:t>
            </w:r>
          </w:p>
          <w:p w:rsidR="00F94B44" w:rsidRPr="00F317FA" w:rsidRDefault="00F94B44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F94B44" w:rsidRPr="00F317FA" w:rsidRDefault="00F94B44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E0E38" w:rsidRPr="00F317FA" w:rsidRDefault="001E0E3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Lograr participación alumnos y egresados, conjunto con docentes en </w:t>
            </w:r>
            <w:r w:rsidR="00F94B44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proyectos de impacto social</w:t>
            </w:r>
          </w:p>
          <w:p w:rsidR="001602E7" w:rsidRPr="00F317FA" w:rsidRDefault="001602E7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E0E38" w:rsidRPr="00F317FA" w:rsidRDefault="001E0E3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1602E7" w:rsidRPr="00F317FA" w:rsidRDefault="001E0E38" w:rsidP="001F04FB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Incrementar Nº Proyectos publicados</w:t>
            </w:r>
          </w:p>
        </w:tc>
      </w:tr>
      <w:tr w:rsidR="002D7555" w:rsidRPr="00F317FA" w:rsidTr="00411B15">
        <w:tc>
          <w:tcPr>
            <w:tcW w:w="2529" w:type="pct"/>
          </w:tcPr>
          <w:p w:rsidR="002D7555" w:rsidRPr="00F317FA" w:rsidRDefault="002D7555" w:rsidP="007879B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t>OG 1, OP 3,OEE 14</w:t>
            </w:r>
          </w:p>
          <w:p w:rsidR="002D7555" w:rsidRPr="00F317FA" w:rsidRDefault="002D7555" w:rsidP="001F04FB">
            <w:pPr>
              <w:widowControl w:val="0"/>
              <w:numPr>
                <w:ilvl w:val="0"/>
                <w:numId w:val="36"/>
              </w:numPr>
              <w:tabs>
                <w:tab w:val="clear" w:pos="1212"/>
                <w:tab w:val="left" w:pos="284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Orientar el servicio del Consultorio Jurídico Gratuito de la FDCCP al servicio de los más necesitados.</w:t>
            </w:r>
          </w:p>
          <w:p w:rsidR="002D7555" w:rsidRPr="00F317FA" w:rsidRDefault="002D7555" w:rsidP="001F04FB">
            <w:pPr>
              <w:widowControl w:val="0"/>
              <w:numPr>
                <w:ilvl w:val="0"/>
                <w:numId w:val="36"/>
              </w:numPr>
              <w:tabs>
                <w:tab w:val="clear" w:pos="1212"/>
                <w:tab w:val="left" w:pos="284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Propender a la reubicación estratégica del Consultorio Jurídico Gratuito de la FDCCP al Centro de Piura</w:t>
            </w:r>
          </w:p>
          <w:p w:rsidR="002D7555" w:rsidRPr="00F317FA" w:rsidRDefault="002D7555" w:rsidP="001F04FB">
            <w:pPr>
              <w:widowControl w:val="0"/>
              <w:numPr>
                <w:ilvl w:val="0"/>
                <w:numId w:val="36"/>
              </w:numPr>
              <w:tabs>
                <w:tab w:val="clear" w:pos="1212"/>
                <w:tab w:val="left" w:pos="284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Incrementar la capacidad de atención a los usuarios de bajos recursos.</w:t>
            </w:r>
          </w:p>
          <w:p w:rsidR="002D7555" w:rsidRPr="00F317FA" w:rsidRDefault="002D7555" w:rsidP="001F04FB">
            <w:pPr>
              <w:widowControl w:val="0"/>
              <w:numPr>
                <w:ilvl w:val="0"/>
                <w:numId w:val="36"/>
              </w:numPr>
              <w:tabs>
                <w:tab w:val="clear" w:pos="1212"/>
                <w:tab w:val="left" w:pos="284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Programar visitas y asesoramiento a las organizaciones populares,</w:t>
            </w:r>
          </w:p>
          <w:p w:rsidR="002D7555" w:rsidRPr="00F317FA" w:rsidRDefault="002D7555" w:rsidP="001F04FB">
            <w:pPr>
              <w:widowControl w:val="0"/>
              <w:numPr>
                <w:ilvl w:val="0"/>
                <w:numId w:val="36"/>
              </w:numPr>
              <w:tabs>
                <w:tab w:val="clear" w:pos="1212"/>
                <w:tab w:val="left" w:pos="284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Realizar visitas a los Centros Penitenciarios y brindar asesoramiento.</w:t>
            </w:r>
          </w:p>
        </w:tc>
        <w:tc>
          <w:tcPr>
            <w:tcW w:w="748" w:type="pct"/>
          </w:tcPr>
          <w:p w:rsidR="002D7555" w:rsidRPr="00F317FA" w:rsidRDefault="002D755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D7555" w:rsidRPr="00F317FA" w:rsidRDefault="00926B9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Programar</w:t>
            </w:r>
          </w:p>
          <w:p w:rsidR="002D7555" w:rsidRPr="00F317FA" w:rsidRDefault="002D755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D7555" w:rsidRPr="00F317FA" w:rsidRDefault="002D755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Reubicación</w:t>
            </w:r>
          </w:p>
          <w:p w:rsidR="002D7555" w:rsidRPr="00F317FA" w:rsidRDefault="002D755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D7555" w:rsidRPr="00F317FA" w:rsidRDefault="002D755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26B91" w:rsidRPr="00F317FA" w:rsidRDefault="00926B9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200 consulta</w:t>
            </w:r>
          </w:p>
          <w:p w:rsidR="00926B91" w:rsidRPr="00F317FA" w:rsidRDefault="00926B9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100 proceso</w:t>
            </w:r>
          </w:p>
          <w:p w:rsidR="00926B91" w:rsidRPr="00F317FA" w:rsidRDefault="00926B9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Programar</w:t>
            </w:r>
          </w:p>
          <w:p w:rsidR="009E35A8" w:rsidRPr="00F317FA" w:rsidRDefault="009E35A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26B91" w:rsidRPr="00F317FA" w:rsidRDefault="00926B9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Programar</w:t>
            </w:r>
          </w:p>
        </w:tc>
        <w:tc>
          <w:tcPr>
            <w:tcW w:w="1724" w:type="pct"/>
          </w:tcPr>
          <w:p w:rsidR="002D7555" w:rsidRPr="00F317FA" w:rsidRDefault="002D755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D7555" w:rsidRPr="00F317FA" w:rsidRDefault="00926B9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Incrementar la Proyección Social</w:t>
            </w:r>
          </w:p>
          <w:p w:rsidR="002D7555" w:rsidRPr="00F317FA" w:rsidRDefault="002D755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 personas con bajos recursos.</w:t>
            </w:r>
          </w:p>
          <w:p w:rsidR="002D7555" w:rsidRPr="00F317FA" w:rsidRDefault="00926B9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Mejorar</w:t>
            </w:r>
            <w:r w:rsidR="002D7555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servicio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="005742C1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proyección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social</w:t>
            </w:r>
          </w:p>
          <w:p w:rsidR="00926B91" w:rsidRPr="00F317FA" w:rsidRDefault="00926B9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26B91" w:rsidRPr="00F317FA" w:rsidRDefault="00926B9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26B91" w:rsidRPr="00F317FA" w:rsidRDefault="00926B9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Atender 200 consultas a personas con bajos recursos</w:t>
            </w:r>
          </w:p>
          <w:p w:rsidR="009E35A8" w:rsidRPr="00F317FA" w:rsidRDefault="00926B9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Atender 100 procesos a personas con bajos recursos</w:t>
            </w:r>
          </w:p>
          <w:p w:rsidR="00926B91" w:rsidRPr="00F317FA" w:rsidRDefault="00926B91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Incrementar la Proyección Social y </w:t>
            </w:r>
          </w:p>
          <w:p w:rsidR="002D7555" w:rsidRPr="00F317FA" w:rsidRDefault="00926B91" w:rsidP="001F04FB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Extensión Universitaria</w:t>
            </w:r>
          </w:p>
        </w:tc>
      </w:tr>
      <w:tr w:rsidR="002D7555" w:rsidRPr="00F317FA" w:rsidTr="00411B15">
        <w:tc>
          <w:tcPr>
            <w:tcW w:w="2529" w:type="pct"/>
          </w:tcPr>
          <w:p w:rsidR="002D7555" w:rsidRPr="00F317FA" w:rsidRDefault="002D7555" w:rsidP="007879B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OG 1, OP 3, OE 15</w:t>
            </w:r>
          </w:p>
          <w:p w:rsidR="00EE12D7" w:rsidRPr="00F317FA" w:rsidRDefault="001F04FB" w:rsidP="00890E2F">
            <w:pPr>
              <w:widowControl w:val="0"/>
              <w:numPr>
                <w:ilvl w:val="0"/>
                <w:numId w:val="46"/>
              </w:numPr>
              <w:tabs>
                <w:tab w:val="left" w:pos="993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A</w:t>
            </w:r>
            <w:r w:rsidR="002D7555"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poyar a los alumnos en eventos artísticos y culturales desarrollados por la FDCCPP y Universidad.</w:t>
            </w:r>
          </w:p>
          <w:p w:rsidR="002D7555" w:rsidRPr="00890E2F" w:rsidRDefault="002D7555" w:rsidP="00890E2F">
            <w:pPr>
              <w:pStyle w:val="Prrafodelista"/>
              <w:widowControl w:val="0"/>
              <w:numPr>
                <w:ilvl w:val="0"/>
                <w:numId w:val="46"/>
              </w:numPr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890E2F"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  <w:t xml:space="preserve">Participar los eventos </w:t>
            </w:r>
            <w:r w:rsidRPr="00890E2F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artísticos y culturales a la comunidad universitaria y a sociedad en genera</w:t>
            </w:r>
            <w:r w:rsidR="00F2029B" w:rsidRPr="00890E2F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l</w:t>
            </w:r>
          </w:p>
        </w:tc>
        <w:tc>
          <w:tcPr>
            <w:tcW w:w="748" w:type="pct"/>
          </w:tcPr>
          <w:p w:rsidR="002D7555" w:rsidRPr="00F317FA" w:rsidRDefault="002D755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433E7" w:rsidRPr="00F317FA" w:rsidRDefault="00D433E7" w:rsidP="007879BC">
            <w:pPr>
              <w:ind w:hanging="535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04 Eventos</w:t>
            </w:r>
          </w:p>
          <w:p w:rsidR="00D433E7" w:rsidRPr="00F317FA" w:rsidRDefault="00D433E7" w:rsidP="007879BC">
            <w:pPr>
              <w:ind w:hanging="535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433E7" w:rsidRPr="00F317FA" w:rsidRDefault="00D433E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D7555" w:rsidRPr="00F317FA" w:rsidRDefault="00D433E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Participación comunidad universitaria </w:t>
            </w:r>
          </w:p>
        </w:tc>
        <w:tc>
          <w:tcPr>
            <w:tcW w:w="1724" w:type="pct"/>
          </w:tcPr>
          <w:p w:rsidR="002D7555" w:rsidRPr="00F317FA" w:rsidRDefault="002D755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D433E7" w:rsidRDefault="00D433E7" w:rsidP="007879BC">
            <w:pPr>
              <w:ind w:left="48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Promoción Eventos Artísticos Culturales</w:t>
            </w:r>
          </w:p>
          <w:p w:rsidR="00890E2F" w:rsidRPr="00F317FA" w:rsidRDefault="00890E2F" w:rsidP="007879BC">
            <w:pPr>
              <w:ind w:left="48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D7555" w:rsidRPr="00F317FA" w:rsidRDefault="00D433E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</w:rPr>
              <w:t>Desarrollar el potencial artístico, cultural, deportivo</w:t>
            </w:r>
            <w:r w:rsidR="002D7555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.</w:t>
            </w:r>
          </w:p>
        </w:tc>
      </w:tr>
      <w:tr w:rsidR="002D7555" w:rsidRPr="00F317FA" w:rsidTr="00411B15">
        <w:tc>
          <w:tcPr>
            <w:tcW w:w="2529" w:type="pct"/>
          </w:tcPr>
          <w:p w:rsidR="002D7555" w:rsidRPr="00F317FA" w:rsidRDefault="002D7555" w:rsidP="007879B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OG 1, OP 4, OEE 16</w:t>
            </w:r>
          </w:p>
          <w:p w:rsidR="002D7555" w:rsidRPr="00F317FA" w:rsidRDefault="002D7555" w:rsidP="00890E2F">
            <w:pPr>
              <w:widowControl w:val="0"/>
              <w:numPr>
                <w:ilvl w:val="0"/>
                <w:numId w:val="37"/>
              </w:numPr>
              <w:tabs>
                <w:tab w:val="clear" w:pos="1212"/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Propugnar la reingeniería de la Estructura Curricular de las Maestría </w:t>
            </w:r>
            <w:r w:rsidR="00890E2F">
              <w:rPr>
                <w:rFonts w:ascii="Verdana" w:hAnsi="Verdana"/>
                <w:color w:val="000000" w:themeColor="text1"/>
                <w:sz w:val="16"/>
                <w:szCs w:val="16"/>
              </w:rPr>
              <w:t>y Doctorados, direccionándolas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no sólo a las necesidades de impacto económico, social, ambiental y desarrollo sostenible, sino también aplicándolas al  desempeño de la Docencia Universitaria.</w:t>
            </w:r>
          </w:p>
          <w:p w:rsidR="002D7555" w:rsidRPr="00F317FA" w:rsidRDefault="002D7555" w:rsidP="00890E2F">
            <w:pPr>
              <w:widowControl w:val="0"/>
              <w:numPr>
                <w:ilvl w:val="0"/>
                <w:numId w:val="37"/>
              </w:numPr>
              <w:tabs>
                <w:tab w:val="clear" w:pos="1212"/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Incentivar la programación de Maestrías en nuevas áreas de Derecho.</w:t>
            </w:r>
          </w:p>
          <w:p w:rsidR="002D7555" w:rsidRPr="00F317FA" w:rsidRDefault="002D7555" w:rsidP="00890E2F">
            <w:pPr>
              <w:widowControl w:val="0"/>
              <w:numPr>
                <w:ilvl w:val="0"/>
                <w:numId w:val="37"/>
              </w:numPr>
              <w:tabs>
                <w:tab w:val="clear" w:pos="1212"/>
                <w:tab w:val="left" w:pos="426"/>
                <w:tab w:val="left" w:pos="7088"/>
              </w:tabs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 w:eastAsia="es-MX"/>
              </w:rPr>
              <w:t>Apoyar el desarrollo del Doctorado de Derecho y Ciencias Políticas</w:t>
            </w:r>
          </w:p>
        </w:tc>
        <w:tc>
          <w:tcPr>
            <w:tcW w:w="748" w:type="pct"/>
          </w:tcPr>
          <w:p w:rsidR="002D7555" w:rsidRPr="00F317FA" w:rsidRDefault="002D7555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E35A8" w:rsidRPr="00F317FA" w:rsidRDefault="009E35A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Sugerir Estudio de Mercado</w:t>
            </w:r>
          </w:p>
          <w:p w:rsidR="009E35A8" w:rsidRDefault="009E35A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F50FFC" w:rsidRPr="00F317FA" w:rsidRDefault="00F50FF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E12D7" w:rsidRPr="00F317FA" w:rsidRDefault="00EE12D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D7555" w:rsidRPr="00F317FA" w:rsidRDefault="009E35A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Incentivar Reprogramac</w:t>
            </w:r>
          </w:p>
          <w:p w:rsidR="002D7555" w:rsidRPr="00F317FA" w:rsidRDefault="009E35A8" w:rsidP="00F50FF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Dirección y Docencia</w:t>
            </w:r>
          </w:p>
        </w:tc>
        <w:tc>
          <w:tcPr>
            <w:tcW w:w="1724" w:type="pct"/>
          </w:tcPr>
          <w:p w:rsidR="002D7555" w:rsidRPr="00F317FA" w:rsidRDefault="002D7555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E35A8" w:rsidRPr="00F317FA" w:rsidRDefault="009E35A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Contribuir a la Programación de Capacitación</w:t>
            </w:r>
          </w:p>
          <w:p w:rsidR="009E35A8" w:rsidRPr="00F317FA" w:rsidRDefault="009E35A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E35A8" w:rsidRPr="00F317FA" w:rsidRDefault="009E35A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E12D7" w:rsidRPr="00F317FA" w:rsidRDefault="00EE12D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D7555" w:rsidRPr="00F317FA" w:rsidRDefault="002D7555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E35A8" w:rsidRPr="00F317FA" w:rsidRDefault="009E35A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Contribuir a la Programación de Capacitación</w:t>
            </w:r>
          </w:p>
          <w:p w:rsidR="009E35A8" w:rsidRPr="00F317FA" w:rsidRDefault="009E35A8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Participa</w:t>
            </w:r>
            <w:r w:rsidR="006E2484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r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="006E2484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activamente en EPG</w:t>
            </w:r>
          </w:p>
        </w:tc>
      </w:tr>
      <w:tr w:rsidR="002D7555" w:rsidRPr="00F317FA" w:rsidTr="00411B15">
        <w:tc>
          <w:tcPr>
            <w:tcW w:w="2529" w:type="pct"/>
          </w:tcPr>
          <w:p w:rsidR="002D7555" w:rsidRPr="00F317FA" w:rsidRDefault="002D7555" w:rsidP="007879B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OG 2, OP 5, OE 17</w:t>
            </w:r>
          </w:p>
          <w:p w:rsidR="002D7555" w:rsidRPr="00F317FA" w:rsidRDefault="002D7555" w:rsidP="00E03446">
            <w:pPr>
              <w:numPr>
                <w:ilvl w:val="0"/>
                <w:numId w:val="38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>Gestionar atención medica en Tópico UNP</w:t>
            </w:r>
          </w:p>
          <w:p w:rsidR="00F45D60" w:rsidRPr="00F317FA" w:rsidRDefault="00F45D60" w:rsidP="00E03446">
            <w:pPr>
              <w:tabs>
                <w:tab w:val="left" w:pos="426"/>
              </w:tabs>
              <w:ind w:left="284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</w:p>
          <w:p w:rsidR="002D7555" w:rsidRPr="00F317FA" w:rsidRDefault="002D7555" w:rsidP="00E03446">
            <w:pPr>
              <w:numPr>
                <w:ilvl w:val="0"/>
                <w:numId w:val="38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>Apoyar a los alumnos para que logren vacantes en el Comedor Universitario</w:t>
            </w:r>
            <w:r w:rsidR="00F45D60"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>.</w:t>
            </w:r>
          </w:p>
          <w:p w:rsidR="002D7555" w:rsidRPr="00F317FA" w:rsidRDefault="002D7555" w:rsidP="00E03446">
            <w:pPr>
              <w:numPr>
                <w:ilvl w:val="0"/>
                <w:numId w:val="38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>Otorgar bolsas de trabajo y ayudantías</w:t>
            </w:r>
          </w:p>
          <w:p w:rsidR="00F45D60" w:rsidRPr="00F317FA" w:rsidRDefault="00F45D60" w:rsidP="00E03446">
            <w:pPr>
              <w:tabs>
                <w:tab w:val="left" w:pos="426"/>
              </w:tabs>
              <w:ind w:left="425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</w:p>
          <w:p w:rsidR="002D7555" w:rsidRPr="00F317FA" w:rsidRDefault="002D7555" w:rsidP="00E03446">
            <w:pPr>
              <w:numPr>
                <w:ilvl w:val="0"/>
                <w:numId w:val="38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>Exonerar de matrícula a alumnos con comprobados problemas económicos y/o de orfandad.</w:t>
            </w:r>
          </w:p>
        </w:tc>
        <w:tc>
          <w:tcPr>
            <w:tcW w:w="748" w:type="pct"/>
          </w:tcPr>
          <w:p w:rsidR="002D7555" w:rsidRPr="00F317FA" w:rsidRDefault="002D7555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D7555" w:rsidRPr="00F317FA" w:rsidRDefault="00F45D60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Trámites</w:t>
            </w:r>
          </w:p>
          <w:p w:rsidR="00F45D60" w:rsidRPr="00F317FA" w:rsidRDefault="00F45D60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D7555" w:rsidRPr="00F317FA" w:rsidRDefault="00F45D60" w:rsidP="007879BC">
            <w:pPr>
              <w:ind w:left="32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10 alumnos</w:t>
            </w:r>
          </w:p>
          <w:p w:rsidR="00F45D60" w:rsidRPr="00F317FA" w:rsidRDefault="00F45D60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F45D60" w:rsidRPr="00F317FA" w:rsidRDefault="00F45D60" w:rsidP="007879BC">
            <w:pPr>
              <w:ind w:hanging="535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6 Bolsas</w:t>
            </w:r>
          </w:p>
          <w:p w:rsidR="00F45D60" w:rsidRPr="00F317FA" w:rsidRDefault="00F45D60" w:rsidP="007879BC">
            <w:pPr>
              <w:ind w:hanging="535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4Ayudantias</w:t>
            </w:r>
          </w:p>
          <w:p w:rsidR="00F45D60" w:rsidRPr="00F317FA" w:rsidRDefault="00F45D60" w:rsidP="007879BC">
            <w:pPr>
              <w:ind w:hanging="535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5 alumnos</w:t>
            </w:r>
          </w:p>
        </w:tc>
        <w:tc>
          <w:tcPr>
            <w:tcW w:w="1724" w:type="pct"/>
          </w:tcPr>
          <w:p w:rsidR="002D7555" w:rsidRPr="00F317FA" w:rsidRDefault="002D7555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F45D60" w:rsidRPr="00F317FA" w:rsidRDefault="00F45D60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Contribuir con el bienestar universitario</w:t>
            </w:r>
          </w:p>
          <w:p w:rsidR="00F45D60" w:rsidRPr="00F317FA" w:rsidRDefault="00F45D60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Contribuir con el bienestar universitario</w:t>
            </w:r>
          </w:p>
          <w:p w:rsidR="00F45D60" w:rsidRPr="00F317FA" w:rsidRDefault="00F45D60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Contribuir con el bienestar universitario</w:t>
            </w:r>
          </w:p>
          <w:p w:rsidR="00F45D60" w:rsidRPr="00F317FA" w:rsidRDefault="00F45D60" w:rsidP="00E03446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Contribuir con el bienestar universitario</w:t>
            </w:r>
          </w:p>
        </w:tc>
      </w:tr>
      <w:tr w:rsidR="002D7555" w:rsidRPr="00F317FA" w:rsidTr="00411B15">
        <w:tc>
          <w:tcPr>
            <w:tcW w:w="2529" w:type="pct"/>
          </w:tcPr>
          <w:p w:rsidR="002D7555" w:rsidRPr="00F317FA" w:rsidRDefault="002D7555" w:rsidP="007879B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t>OG 2, OP 5, OE 18</w:t>
            </w:r>
          </w:p>
          <w:p w:rsidR="002D7555" w:rsidRPr="00F317FA" w:rsidRDefault="002D7555" w:rsidP="00E03446">
            <w:pPr>
              <w:numPr>
                <w:ilvl w:val="0"/>
                <w:numId w:val="39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 xml:space="preserve">Propender a la evaluación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psicológica y vocacional de los alumnos ingresantes con bajo rendimiento.</w:t>
            </w:r>
          </w:p>
          <w:p w:rsidR="00BD2B9C" w:rsidRPr="00F317FA" w:rsidRDefault="00BD2B9C" w:rsidP="00E03446">
            <w:pPr>
              <w:tabs>
                <w:tab w:val="left" w:pos="426"/>
              </w:tabs>
              <w:ind w:left="284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</w:p>
          <w:p w:rsidR="002D7555" w:rsidRPr="00F317FA" w:rsidRDefault="002D7555" w:rsidP="00E03446">
            <w:pPr>
              <w:numPr>
                <w:ilvl w:val="0"/>
                <w:numId w:val="39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 xml:space="preserve">Instruir al Ingresante en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los procesos </w:t>
            </w: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 xml:space="preserve">académicos,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servicios universitarios y responsabilidades de los alumnos.</w:t>
            </w:r>
          </w:p>
          <w:p w:rsidR="002D7555" w:rsidRPr="00F317FA" w:rsidRDefault="002D7555" w:rsidP="00E03446">
            <w:pPr>
              <w:numPr>
                <w:ilvl w:val="0"/>
                <w:numId w:val="39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Asesorar a los alumnos en métodos de estudio y organización del tiempo</w:t>
            </w:r>
          </w:p>
          <w:p w:rsidR="002D7555" w:rsidRPr="00F317FA" w:rsidRDefault="002D7555" w:rsidP="00E03446">
            <w:pPr>
              <w:numPr>
                <w:ilvl w:val="0"/>
                <w:numId w:val="39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  <w:t xml:space="preserve">Establecer grupos de estudio con alumnos de bajo rendimiento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de los cuatro primeros ciclos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  <w:t xml:space="preserve"> y a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signarles docentes tutores</w:t>
            </w:r>
          </w:p>
        </w:tc>
        <w:tc>
          <w:tcPr>
            <w:tcW w:w="748" w:type="pct"/>
          </w:tcPr>
          <w:p w:rsidR="002D7555" w:rsidRPr="00F317FA" w:rsidRDefault="002D7555" w:rsidP="007879BC">
            <w:pPr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</w:pPr>
          </w:p>
          <w:p w:rsidR="00936370" w:rsidRPr="00F317FA" w:rsidRDefault="00936370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Charlas Vocacional</w:t>
            </w:r>
            <w:r w:rsidR="00BD2B9C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es</w:t>
            </w:r>
          </w:p>
          <w:p w:rsidR="00BD2B9C" w:rsidRPr="00F317FA" w:rsidRDefault="00E0344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y</w:t>
            </w:r>
            <w:r w:rsidR="00BD2B9C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sicológicas</w:t>
            </w:r>
          </w:p>
          <w:p w:rsidR="00936370" w:rsidRPr="00F317FA" w:rsidRDefault="00BD2B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Capacitación:</w:t>
            </w:r>
          </w:p>
          <w:p w:rsidR="00936370" w:rsidRPr="00F317FA" w:rsidRDefault="00936370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Charlas</w:t>
            </w:r>
          </w:p>
          <w:p w:rsidR="00936370" w:rsidRPr="00F317FA" w:rsidRDefault="00936370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36370" w:rsidRPr="00F317FA" w:rsidRDefault="00936370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Consejería</w:t>
            </w:r>
          </w:p>
          <w:p w:rsidR="009C305B" w:rsidRPr="00F317FA" w:rsidRDefault="009C305B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2D7555" w:rsidRPr="00F317FA" w:rsidRDefault="00936370" w:rsidP="00E03446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Tutoría</w:t>
            </w:r>
          </w:p>
        </w:tc>
        <w:tc>
          <w:tcPr>
            <w:tcW w:w="1724" w:type="pct"/>
          </w:tcPr>
          <w:p w:rsidR="002D7555" w:rsidRPr="00F317FA" w:rsidRDefault="002D7555" w:rsidP="007879BC">
            <w:pPr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</w:p>
          <w:p w:rsidR="00936370" w:rsidRPr="00F317FA" w:rsidRDefault="00936370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Sincerar Ingresantes</w:t>
            </w:r>
          </w:p>
          <w:p w:rsidR="00BD2B9C" w:rsidRPr="00F317FA" w:rsidRDefault="00BD2B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BD2B9C" w:rsidRPr="00F317FA" w:rsidRDefault="00BD2B9C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36370" w:rsidRPr="00F317FA" w:rsidRDefault="00936370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Insertar al ingresante en procesos académicos y administrativos</w:t>
            </w:r>
          </w:p>
          <w:p w:rsidR="00936370" w:rsidRPr="00F317FA" w:rsidRDefault="00936370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936370" w:rsidRPr="00F317FA" w:rsidRDefault="00936370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42% de Docentes realizan parcialmente</w:t>
            </w:r>
            <w:r w:rsidR="009C305B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Consejería</w:t>
            </w:r>
          </w:p>
          <w:p w:rsidR="002D7555" w:rsidRPr="00F317FA" w:rsidRDefault="00936370" w:rsidP="00E03446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50% de Docentes realicen Tutoría</w:t>
            </w:r>
          </w:p>
        </w:tc>
      </w:tr>
      <w:tr w:rsidR="008E3C97" w:rsidRPr="00F317FA" w:rsidTr="00411B15">
        <w:tc>
          <w:tcPr>
            <w:tcW w:w="2529" w:type="pct"/>
          </w:tcPr>
          <w:p w:rsidR="008E3C97" w:rsidRPr="00F317FA" w:rsidRDefault="008E3C97" w:rsidP="00E0344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left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t>OG 3, OP 6, OE 19</w:t>
            </w:r>
          </w:p>
          <w:p w:rsidR="008E3C97" w:rsidRPr="00F317FA" w:rsidRDefault="008E3C97" w:rsidP="00DE76D5">
            <w:pPr>
              <w:numPr>
                <w:ilvl w:val="0"/>
                <w:numId w:val="40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 xml:space="preserve">Apoyar en la elaboración del Presupuesto, POI, PEI, Cuadro de Necesidades, CAP y actualización del MOF y ROF de acuerdo a los lineamientos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de política nacional, sectorial e institucional.</w:t>
            </w:r>
          </w:p>
          <w:p w:rsidR="008E3C97" w:rsidRPr="00F317FA" w:rsidRDefault="008E3C97" w:rsidP="00DE76D5">
            <w:pPr>
              <w:numPr>
                <w:ilvl w:val="0"/>
                <w:numId w:val="40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Apoyar en la elaboración de estadísticas, así como el seguimiento y evaluación de programas y ejecución de proyectos</w:t>
            </w:r>
          </w:p>
          <w:p w:rsidR="008E3C97" w:rsidRPr="00F317FA" w:rsidRDefault="008E3C97" w:rsidP="00DE76D5">
            <w:pPr>
              <w:numPr>
                <w:ilvl w:val="0"/>
                <w:numId w:val="40"/>
              </w:numPr>
              <w:tabs>
                <w:tab w:val="left" w:pos="426"/>
              </w:tabs>
              <w:ind w:left="142" w:hanging="142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>Propugnar se agilicen los trámites administrativos</w:t>
            </w:r>
          </w:p>
          <w:p w:rsidR="008E3C97" w:rsidRPr="00F317FA" w:rsidRDefault="008E3C97" w:rsidP="00DE76D5">
            <w:pPr>
              <w:numPr>
                <w:ilvl w:val="0"/>
                <w:numId w:val="40"/>
              </w:numPr>
              <w:tabs>
                <w:tab w:val="left" w:pos="426"/>
              </w:tabs>
              <w:ind w:left="284" w:hanging="284"/>
              <w:rPr>
                <w:rFonts w:ascii="Verdana" w:hAnsi="Verdana"/>
                <w:b/>
                <w:color w:val="000000" w:themeColor="text1"/>
                <w:sz w:val="16"/>
                <w:szCs w:val="16"/>
                <w:lang w:eastAsia="es-MX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>Exigir la provisión oportuna de materiales de oficina, enseñanza y computación</w:t>
            </w:r>
          </w:p>
        </w:tc>
        <w:tc>
          <w:tcPr>
            <w:tcW w:w="748" w:type="pct"/>
          </w:tcPr>
          <w:p w:rsidR="008E3C97" w:rsidRPr="00F317FA" w:rsidRDefault="008E3C97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E3C97" w:rsidRPr="00F317FA" w:rsidRDefault="008E3C9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07 document</w:t>
            </w:r>
          </w:p>
          <w:p w:rsidR="008E3C97" w:rsidRPr="00F317FA" w:rsidRDefault="008E3C9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E3C97" w:rsidRPr="00F317FA" w:rsidRDefault="008E3C9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E3C97" w:rsidRPr="00F317FA" w:rsidRDefault="008E3C9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E3C97" w:rsidRPr="00F317FA" w:rsidRDefault="008E3C9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Evaluaciones</w:t>
            </w:r>
          </w:p>
          <w:p w:rsidR="008E3C97" w:rsidRPr="00F317FA" w:rsidRDefault="008E3C9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Ejec. Presup.</w:t>
            </w:r>
          </w:p>
          <w:p w:rsidR="008E3C97" w:rsidRPr="00F317FA" w:rsidRDefault="008E3C9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E3C97" w:rsidRPr="00F317FA" w:rsidRDefault="008E3C9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Sugerencias</w:t>
            </w:r>
          </w:p>
          <w:p w:rsidR="008E3C97" w:rsidRPr="00F317FA" w:rsidRDefault="008E3C97" w:rsidP="00DE76D5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Gestiones</w:t>
            </w:r>
          </w:p>
        </w:tc>
        <w:tc>
          <w:tcPr>
            <w:tcW w:w="1724" w:type="pct"/>
          </w:tcPr>
          <w:p w:rsidR="008E3C97" w:rsidRPr="00F317FA" w:rsidRDefault="008E3C97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E3C97" w:rsidRPr="00F317FA" w:rsidRDefault="008E3C9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Objetivos Institucionales</w:t>
            </w:r>
          </w:p>
          <w:p w:rsidR="008E3C97" w:rsidRPr="00F317FA" w:rsidRDefault="008E3C9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E3C97" w:rsidRPr="00F317FA" w:rsidRDefault="008E3C9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E3C97" w:rsidRPr="00F317FA" w:rsidRDefault="008E3C9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E3C97" w:rsidRPr="00F317FA" w:rsidRDefault="008E3C9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>Contribuir con Ofic. Estadísticas</w:t>
            </w:r>
          </w:p>
          <w:p w:rsidR="008E3C97" w:rsidRPr="00F317FA" w:rsidRDefault="008E3C9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E3C97" w:rsidRPr="00F317FA" w:rsidRDefault="008E3C9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8E3C97" w:rsidRPr="00F317FA" w:rsidRDefault="008E3C9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Eficiencia administrativa</w:t>
            </w:r>
          </w:p>
          <w:p w:rsidR="008E3C97" w:rsidRPr="00F317FA" w:rsidRDefault="008E3C97" w:rsidP="00DE76D5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Eficiencia administrativa</w:t>
            </w:r>
          </w:p>
        </w:tc>
      </w:tr>
      <w:tr w:rsidR="005F3F59" w:rsidRPr="00F317FA" w:rsidTr="00411B15">
        <w:tc>
          <w:tcPr>
            <w:tcW w:w="2529" w:type="pct"/>
          </w:tcPr>
          <w:p w:rsidR="005F3F59" w:rsidRPr="00F317FA" w:rsidRDefault="005F3F59" w:rsidP="007879B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lastRenderedPageBreak/>
              <w:t>OG 4, OP 7, OE 20</w:t>
            </w:r>
          </w:p>
          <w:p w:rsidR="005F3F59" w:rsidRPr="00F317FA" w:rsidRDefault="005F3F59" w:rsidP="00DE76D5">
            <w:pPr>
              <w:numPr>
                <w:ilvl w:val="0"/>
                <w:numId w:val="41"/>
              </w:numPr>
              <w:ind w:left="284" w:hanging="284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>Apoyar la política institucional establecida por la Alta Dirección.</w:t>
            </w:r>
          </w:p>
          <w:p w:rsidR="003B693B" w:rsidRPr="00F317FA" w:rsidRDefault="005F3F59" w:rsidP="00DE76D5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284" w:hanging="284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DE76D5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>Impulsar la capacitación del personal docente y administrativo para una eficiente gestión académica-administrativa.</w:t>
            </w:r>
          </w:p>
        </w:tc>
        <w:tc>
          <w:tcPr>
            <w:tcW w:w="748" w:type="pct"/>
          </w:tcPr>
          <w:p w:rsidR="005F3F59" w:rsidRPr="00F317FA" w:rsidRDefault="005F3F59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F3F59" w:rsidRPr="00F317FA" w:rsidRDefault="005F3F59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Acciones</w:t>
            </w:r>
          </w:p>
          <w:p w:rsidR="005F3F59" w:rsidRPr="00F317FA" w:rsidRDefault="005F3F59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F3F59" w:rsidRPr="00F317FA" w:rsidRDefault="005F3F59" w:rsidP="00DE76D5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Capacitación</w:t>
            </w:r>
          </w:p>
        </w:tc>
        <w:tc>
          <w:tcPr>
            <w:tcW w:w="1724" w:type="pct"/>
          </w:tcPr>
          <w:p w:rsidR="005F3F59" w:rsidRPr="00F317FA" w:rsidRDefault="005F3F59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F3F59" w:rsidRPr="00F317FA" w:rsidRDefault="005F3F59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Eficiencia Académica Adm</w:t>
            </w:r>
          </w:p>
          <w:p w:rsidR="005F3F59" w:rsidRPr="00F317FA" w:rsidRDefault="005F3F59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5F3F59" w:rsidRPr="00F317FA" w:rsidRDefault="005F3F59" w:rsidP="00DE76D5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Eficiencia administrativa</w:t>
            </w:r>
          </w:p>
        </w:tc>
      </w:tr>
      <w:tr w:rsidR="00662516" w:rsidRPr="00F317FA" w:rsidTr="00411B15">
        <w:tc>
          <w:tcPr>
            <w:tcW w:w="2529" w:type="pct"/>
          </w:tcPr>
          <w:p w:rsidR="00662516" w:rsidRPr="00F317FA" w:rsidRDefault="00662516" w:rsidP="007879B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t>OG 4, OP 8, OE 21</w:t>
            </w:r>
          </w:p>
          <w:p w:rsidR="00662516" w:rsidRPr="00DE76D5" w:rsidRDefault="00662516" w:rsidP="00DE76D5">
            <w:pPr>
              <w:pStyle w:val="Prrafodelista"/>
              <w:numPr>
                <w:ilvl w:val="0"/>
                <w:numId w:val="48"/>
              </w:num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E76D5">
              <w:rPr>
                <w:rFonts w:ascii="Verdana" w:hAnsi="Verdana"/>
                <w:color w:val="000000" w:themeColor="text1"/>
                <w:sz w:val="16"/>
                <w:szCs w:val="16"/>
              </w:rPr>
              <w:t>Apoyar la modernización y eficiencia en la gestión administrativa universitaria.</w:t>
            </w:r>
          </w:p>
          <w:p w:rsidR="00662516" w:rsidRPr="00DE76D5" w:rsidRDefault="00662516" w:rsidP="00DE76D5">
            <w:pPr>
              <w:pStyle w:val="Prrafodelista"/>
              <w:numPr>
                <w:ilvl w:val="0"/>
                <w:numId w:val="48"/>
              </w:num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E76D5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Utilizar eficientemente los Sistemas SIAF, SIGA, </w:t>
            </w:r>
            <w:r w:rsidR="00DE76D5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>SISTRADO,</w:t>
            </w:r>
            <w:r w:rsidRPr="00DE76D5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etc.</w:t>
            </w:r>
          </w:p>
          <w:p w:rsidR="00662516" w:rsidRPr="00DE76D5" w:rsidRDefault="00662516" w:rsidP="00DE76D5">
            <w:pPr>
              <w:pStyle w:val="Prrafodelista"/>
              <w:numPr>
                <w:ilvl w:val="0"/>
                <w:numId w:val="48"/>
              </w:num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E76D5">
              <w:rPr>
                <w:rFonts w:ascii="Verdana" w:hAnsi="Verdana"/>
                <w:color w:val="000000" w:themeColor="text1"/>
                <w:sz w:val="16"/>
                <w:szCs w:val="16"/>
              </w:rPr>
              <w:t>Apoyar la aplicación de la Ley de Simplificación Administrativa.</w:t>
            </w:r>
          </w:p>
          <w:p w:rsidR="00662516" w:rsidRPr="00DE76D5" w:rsidRDefault="00662516" w:rsidP="00DE76D5">
            <w:pPr>
              <w:pStyle w:val="Prrafodelista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DE76D5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>Propugnar la identificación institucional a través de cursos de capacitación.</w:t>
            </w:r>
          </w:p>
          <w:p w:rsidR="00662516" w:rsidRPr="00DE76D5" w:rsidRDefault="00662516" w:rsidP="00DE76D5">
            <w:pPr>
              <w:pStyle w:val="Prrafodelista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E76D5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>Apoyar en la administración de recursos y bienes de la FDCCP de acuerdo a la normatividad</w:t>
            </w:r>
            <w:r w:rsidRPr="00DE76D5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sectorial e institucional.</w:t>
            </w:r>
          </w:p>
          <w:p w:rsidR="00662516" w:rsidRPr="00F317FA" w:rsidRDefault="00662516" w:rsidP="00DE76D5">
            <w:pPr>
              <w:pStyle w:val="Prrafodelista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DE76D5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>Velar por la conservación de los bienes de la FDCCP.</w:t>
            </w:r>
          </w:p>
        </w:tc>
        <w:tc>
          <w:tcPr>
            <w:tcW w:w="748" w:type="pct"/>
          </w:tcPr>
          <w:p w:rsidR="00662516" w:rsidRPr="00F317FA" w:rsidRDefault="00662516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662516" w:rsidRPr="00F317FA" w:rsidRDefault="0066251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02 cursos</w:t>
            </w:r>
          </w:p>
          <w:p w:rsidR="00662516" w:rsidRPr="00F317FA" w:rsidRDefault="0066251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662516" w:rsidRPr="00F317FA" w:rsidRDefault="0066251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Acciones</w:t>
            </w:r>
          </w:p>
          <w:p w:rsidR="00662516" w:rsidRPr="00F317FA" w:rsidRDefault="0066251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662516" w:rsidRPr="00F317FA" w:rsidRDefault="0066251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02 cursos</w:t>
            </w:r>
          </w:p>
          <w:p w:rsidR="00662516" w:rsidRPr="00F317FA" w:rsidRDefault="0066251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662516" w:rsidRPr="00F317FA" w:rsidRDefault="00662516" w:rsidP="007879BC">
            <w:pPr>
              <w:ind w:hanging="535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Acciones</w:t>
            </w:r>
          </w:p>
          <w:p w:rsidR="00662516" w:rsidRPr="00F317FA" w:rsidRDefault="00662516" w:rsidP="007879BC">
            <w:pPr>
              <w:ind w:hanging="535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662516" w:rsidRPr="00F317FA" w:rsidRDefault="00662516" w:rsidP="007879BC">
            <w:pPr>
              <w:ind w:hanging="535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Acciones</w:t>
            </w:r>
          </w:p>
        </w:tc>
        <w:tc>
          <w:tcPr>
            <w:tcW w:w="1724" w:type="pct"/>
          </w:tcPr>
          <w:p w:rsidR="00662516" w:rsidRPr="00F317FA" w:rsidRDefault="00662516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662516" w:rsidRPr="00F317FA" w:rsidRDefault="0066251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Eficiencia administrativa</w:t>
            </w:r>
          </w:p>
          <w:p w:rsidR="00662516" w:rsidRPr="00F317FA" w:rsidRDefault="0066251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662516" w:rsidRPr="00F317FA" w:rsidRDefault="0066251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Eficiencia administrativa</w:t>
            </w:r>
          </w:p>
          <w:p w:rsidR="00662516" w:rsidRPr="00F317FA" w:rsidRDefault="0066251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662516" w:rsidRPr="00F317FA" w:rsidRDefault="0066251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Eficiencia administrativa</w:t>
            </w:r>
          </w:p>
          <w:p w:rsidR="00662516" w:rsidRPr="00F317FA" w:rsidRDefault="0066251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662516" w:rsidRPr="00F317FA" w:rsidRDefault="00662516" w:rsidP="007879BC">
            <w:pPr>
              <w:ind w:left="0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Racionar </w:t>
            </w:r>
            <w:r w:rsidRPr="00F317FA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>recursos y bienes</w:t>
            </w:r>
          </w:p>
          <w:p w:rsidR="00662516" w:rsidRPr="00F317FA" w:rsidRDefault="00662516" w:rsidP="007879BC">
            <w:pPr>
              <w:ind w:left="0"/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</w:pPr>
          </w:p>
          <w:p w:rsidR="00662516" w:rsidRPr="00F317FA" w:rsidRDefault="00662516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Conservar patrimonio</w:t>
            </w:r>
          </w:p>
        </w:tc>
      </w:tr>
      <w:tr w:rsidR="00E056F7" w:rsidRPr="00F317FA" w:rsidTr="00411B15">
        <w:tc>
          <w:tcPr>
            <w:tcW w:w="2529" w:type="pct"/>
          </w:tcPr>
          <w:p w:rsidR="00E056F7" w:rsidRPr="00F317FA" w:rsidRDefault="00E056F7" w:rsidP="007879B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t>OG 4, OP 8, OE 22</w:t>
            </w:r>
          </w:p>
          <w:p w:rsidR="00E056F7" w:rsidRPr="00F317FA" w:rsidRDefault="00E056F7" w:rsidP="00DE76D5">
            <w:pPr>
              <w:pStyle w:val="Prrafodelista"/>
              <w:widowControl w:val="0"/>
              <w:numPr>
                <w:ilvl w:val="0"/>
                <w:numId w:val="50"/>
              </w:numPr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DE76D5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>Apoyar a la Alta Dirección en acciones de Auditoria</w:t>
            </w:r>
          </w:p>
        </w:tc>
        <w:tc>
          <w:tcPr>
            <w:tcW w:w="748" w:type="pct"/>
          </w:tcPr>
          <w:p w:rsidR="00E056F7" w:rsidRPr="00F317FA" w:rsidRDefault="00E056F7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056F7" w:rsidRPr="00F317FA" w:rsidRDefault="00E056F7" w:rsidP="00DE76D5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Acciones</w:t>
            </w:r>
          </w:p>
        </w:tc>
        <w:tc>
          <w:tcPr>
            <w:tcW w:w="1724" w:type="pct"/>
          </w:tcPr>
          <w:p w:rsidR="00E056F7" w:rsidRPr="00F317FA" w:rsidRDefault="00E056F7" w:rsidP="007879BC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:rsidR="00E056F7" w:rsidRPr="00F317FA" w:rsidRDefault="00E056F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Contribuir con </w:t>
            </w:r>
            <w:r w:rsidR="006A1199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acciones 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</w:t>
            </w:r>
            <w:r w:rsidR="006A1199"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tro</w:t>
            </w: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l Interno</w:t>
            </w:r>
          </w:p>
        </w:tc>
      </w:tr>
      <w:tr w:rsidR="00E056F7" w:rsidRPr="00F317FA" w:rsidTr="00411B15">
        <w:tc>
          <w:tcPr>
            <w:tcW w:w="2529" w:type="pct"/>
          </w:tcPr>
          <w:p w:rsidR="00E056F7" w:rsidRPr="00F317FA" w:rsidRDefault="00E056F7" w:rsidP="007879B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F317FA"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  <w:t>OG 4, OP 8, OE 21</w:t>
            </w:r>
          </w:p>
          <w:p w:rsidR="00E056F7" w:rsidRPr="00DE76D5" w:rsidRDefault="00E056F7" w:rsidP="00DE76D5">
            <w:pPr>
              <w:pStyle w:val="Prrafodelista"/>
              <w:widowControl w:val="0"/>
              <w:numPr>
                <w:ilvl w:val="0"/>
                <w:numId w:val="52"/>
              </w:numPr>
              <w:tabs>
                <w:tab w:val="left" w:pos="840"/>
                <w:tab w:val="left" w:pos="7088"/>
              </w:tabs>
              <w:autoSpaceDE w:val="0"/>
              <w:autoSpaceDN w:val="0"/>
              <w:adjustRightInd w:val="0"/>
              <w:rPr>
                <w:rFonts w:ascii="Verdana" w:hAnsi="Verdana"/>
                <w:b/>
                <w:color w:val="000000" w:themeColor="text1"/>
                <w:sz w:val="16"/>
                <w:szCs w:val="16"/>
                <w:lang w:val="es-ES_tradnl" w:eastAsia="es-MX"/>
              </w:rPr>
            </w:pPr>
            <w:r w:rsidRPr="00DE76D5">
              <w:rPr>
                <w:rFonts w:ascii="Verdana" w:hAnsi="Verdana"/>
                <w:bCs/>
                <w:color w:val="000000" w:themeColor="text1"/>
                <w:sz w:val="16"/>
                <w:szCs w:val="16"/>
                <w:lang w:val="es-ES_tradnl" w:eastAsia="es-MX"/>
              </w:rPr>
              <w:t>Apoyar a la Alta Dirección en aspectos relacionados con asuntos jurídicos y legales.</w:t>
            </w:r>
          </w:p>
        </w:tc>
        <w:tc>
          <w:tcPr>
            <w:tcW w:w="748" w:type="pct"/>
          </w:tcPr>
          <w:p w:rsidR="00E056F7" w:rsidRPr="00F317FA" w:rsidRDefault="00E056F7" w:rsidP="007879BC">
            <w:pPr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</w:pPr>
          </w:p>
          <w:p w:rsidR="00E056F7" w:rsidRPr="00F317FA" w:rsidRDefault="00E056F7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  <w:lang w:val="es-ES_tradnl"/>
              </w:rPr>
              <w:t>Gestiones</w:t>
            </w:r>
          </w:p>
        </w:tc>
        <w:tc>
          <w:tcPr>
            <w:tcW w:w="1724" w:type="pct"/>
          </w:tcPr>
          <w:p w:rsidR="00E056F7" w:rsidRPr="00F317FA" w:rsidRDefault="00E056F7" w:rsidP="007879BC">
            <w:pPr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</w:p>
          <w:p w:rsidR="00E056F7" w:rsidRPr="00F317FA" w:rsidRDefault="006A1199" w:rsidP="007879BC">
            <w:pPr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F317FA">
              <w:rPr>
                <w:rFonts w:ascii="Verdana" w:hAnsi="Verdana"/>
                <w:color w:val="000000" w:themeColor="text1"/>
                <w:sz w:val="16"/>
                <w:szCs w:val="16"/>
              </w:rPr>
              <w:t>Contribuir con acciones OCAJ</w:t>
            </w:r>
          </w:p>
        </w:tc>
      </w:tr>
    </w:tbl>
    <w:p w:rsidR="00C36E9D" w:rsidRPr="00223A93" w:rsidRDefault="00C36E9D" w:rsidP="007879BC">
      <w:pPr>
        <w:rPr>
          <w:rFonts w:ascii="Verdana" w:hAnsi="Verdana"/>
          <w:sz w:val="18"/>
          <w:szCs w:val="18"/>
        </w:rPr>
      </w:pPr>
    </w:p>
    <w:sectPr w:rsidR="00C36E9D" w:rsidRPr="00223A93" w:rsidSect="009E2EBB">
      <w:pgSz w:w="11906" w:h="16838" w:code="9"/>
      <w:pgMar w:top="1418" w:right="1418" w:bottom="851" w:left="1418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B10" w:rsidRDefault="00FF6B10">
      <w:r>
        <w:separator/>
      </w:r>
    </w:p>
  </w:endnote>
  <w:endnote w:type="continuationSeparator" w:id="1">
    <w:p w:rsidR="00FF6B10" w:rsidRDefault="00FF6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8136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311EEB" w:rsidRPr="00311EEB" w:rsidRDefault="00311EEB">
        <w:pPr>
          <w:pStyle w:val="Piedepgina"/>
          <w:jc w:val="center"/>
          <w:rPr>
            <w:rFonts w:ascii="Verdana" w:hAnsi="Verdana"/>
            <w:sz w:val="16"/>
            <w:szCs w:val="16"/>
          </w:rPr>
        </w:pPr>
        <w:r w:rsidRPr="00311EEB">
          <w:rPr>
            <w:rFonts w:ascii="Verdana" w:hAnsi="Verdana"/>
            <w:sz w:val="16"/>
            <w:szCs w:val="16"/>
          </w:rPr>
          <w:fldChar w:fldCharType="begin"/>
        </w:r>
        <w:r w:rsidRPr="00311EEB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311EEB">
          <w:rPr>
            <w:rFonts w:ascii="Verdana" w:hAnsi="Verdana"/>
            <w:sz w:val="16"/>
            <w:szCs w:val="16"/>
          </w:rPr>
          <w:fldChar w:fldCharType="separate"/>
        </w:r>
        <w:r w:rsidR="00DA04EC">
          <w:rPr>
            <w:rFonts w:ascii="Verdana" w:hAnsi="Verdana"/>
            <w:noProof/>
            <w:sz w:val="16"/>
            <w:szCs w:val="16"/>
          </w:rPr>
          <w:t>151</w:t>
        </w:r>
        <w:r w:rsidRPr="00311EEB">
          <w:rPr>
            <w:rFonts w:ascii="Verdana" w:hAnsi="Verdan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B10" w:rsidRDefault="00FF6B10">
      <w:r>
        <w:separator/>
      </w:r>
    </w:p>
  </w:footnote>
  <w:footnote w:type="continuationSeparator" w:id="1">
    <w:p w:rsidR="00FF6B10" w:rsidRDefault="00FF6B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446" w:rsidRDefault="00B4503E" w:rsidP="00C8338D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03446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03446" w:rsidRDefault="00E03446" w:rsidP="00832026">
    <w:pPr>
      <w:pStyle w:val="Encabezado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446" w:rsidRPr="00A975EA" w:rsidRDefault="00E03446" w:rsidP="00D30086">
    <w:pPr>
      <w:pStyle w:val="Encabezado"/>
      <w:pBdr>
        <w:bottom w:val="single" w:sz="4" w:space="1" w:color="auto"/>
      </w:pBdr>
      <w:tabs>
        <w:tab w:val="left" w:pos="5245"/>
      </w:tabs>
      <w:ind w:left="0"/>
      <w:rPr>
        <w:rFonts w:ascii="Bradley Hand ITC" w:hAnsi="Bradley Hand ITC" w:cs="Kartika"/>
        <w:b/>
        <w:i/>
        <w:sz w:val="20"/>
        <w:szCs w:val="20"/>
      </w:rPr>
    </w:pPr>
    <w:r w:rsidRPr="00A975EA">
      <w:rPr>
        <w:rFonts w:ascii="Bradley Hand ITC" w:hAnsi="Bradley Hand ITC" w:cs="Kartika"/>
        <w:b/>
        <w:i/>
        <w:sz w:val="20"/>
        <w:szCs w:val="20"/>
      </w:rPr>
      <w:t>UNIVERSIDAD NACIONAL DE PIURA</w:t>
    </w:r>
    <w:r w:rsidRPr="00A975EA">
      <w:rPr>
        <w:rFonts w:ascii="Bradley Hand ITC" w:hAnsi="Bradley Hand ITC" w:cs="Kartika"/>
        <w:b/>
        <w:i/>
        <w:sz w:val="20"/>
        <w:szCs w:val="20"/>
      </w:rPr>
      <w:tab/>
    </w:r>
    <w:r w:rsidRPr="00A975EA">
      <w:rPr>
        <w:rFonts w:ascii="Bradley Hand ITC" w:hAnsi="Bradley Hand ITC" w:cs="Kartika"/>
        <w:b/>
        <w:i/>
        <w:sz w:val="20"/>
        <w:szCs w:val="20"/>
      </w:rPr>
      <w:tab/>
      <w:t>PLAN OPERATIVO INSTITUCIONAL 2013</w:t>
    </w:r>
  </w:p>
  <w:p w:rsidR="00E03446" w:rsidRPr="00A975EA" w:rsidRDefault="00E03446" w:rsidP="00D30086">
    <w:pPr>
      <w:pStyle w:val="Encabezado"/>
      <w:pBdr>
        <w:bottom w:val="single" w:sz="4" w:space="1" w:color="auto"/>
      </w:pBdr>
      <w:ind w:hanging="567"/>
      <w:rPr>
        <w:rFonts w:ascii="Bradley Hand ITC" w:hAnsi="Bradley Hand ITC" w:cs="Kartika"/>
        <w:b/>
        <w:i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16EB"/>
    <w:multiLevelType w:val="hybridMultilevel"/>
    <w:tmpl w:val="54B28B30"/>
    <w:lvl w:ilvl="0" w:tplc="C4F0B9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4B83392"/>
    <w:multiLevelType w:val="hybridMultilevel"/>
    <w:tmpl w:val="23EC65EA"/>
    <w:lvl w:ilvl="0" w:tplc="2CF28926">
      <w:start w:val="1"/>
      <w:numFmt w:val="decimal"/>
      <w:lvlText w:val="%1."/>
      <w:lvlJc w:val="left"/>
      <w:pPr>
        <w:ind w:left="21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930" w:hanging="360"/>
      </w:pPr>
    </w:lvl>
    <w:lvl w:ilvl="2" w:tplc="0C0A001B" w:tentative="1">
      <w:start w:val="1"/>
      <w:numFmt w:val="lowerRoman"/>
      <w:lvlText w:val="%3."/>
      <w:lvlJc w:val="right"/>
      <w:pPr>
        <w:ind w:left="1650" w:hanging="180"/>
      </w:pPr>
    </w:lvl>
    <w:lvl w:ilvl="3" w:tplc="0C0A000F" w:tentative="1">
      <w:start w:val="1"/>
      <w:numFmt w:val="decimal"/>
      <w:lvlText w:val="%4."/>
      <w:lvlJc w:val="left"/>
      <w:pPr>
        <w:ind w:left="2370" w:hanging="360"/>
      </w:pPr>
    </w:lvl>
    <w:lvl w:ilvl="4" w:tplc="0C0A0019" w:tentative="1">
      <w:start w:val="1"/>
      <w:numFmt w:val="lowerLetter"/>
      <w:lvlText w:val="%5."/>
      <w:lvlJc w:val="left"/>
      <w:pPr>
        <w:ind w:left="3090" w:hanging="360"/>
      </w:pPr>
    </w:lvl>
    <w:lvl w:ilvl="5" w:tplc="0C0A001B" w:tentative="1">
      <w:start w:val="1"/>
      <w:numFmt w:val="lowerRoman"/>
      <w:lvlText w:val="%6."/>
      <w:lvlJc w:val="right"/>
      <w:pPr>
        <w:ind w:left="3810" w:hanging="180"/>
      </w:pPr>
    </w:lvl>
    <w:lvl w:ilvl="6" w:tplc="0C0A000F" w:tentative="1">
      <w:start w:val="1"/>
      <w:numFmt w:val="decimal"/>
      <w:lvlText w:val="%7."/>
      <w:lvlJc w:val="left"/>
      <w:pPr>
        <w:ind w:left="4530" w:hanging="360"/>
      </w:pPr>
    </w:lvl>
    <w:lvl w:ilvl="7" w:tplc="0C0A0019" w:tentative="1">
      <w:start w:val="1"/>
      <w:numFmt w:val="lowerLetter"/>
      <w:lvlText w:val="%8."/>
      <w:lvlJc w:val="left"/>
      <w:pPr>
        <w:ind w:left="5250" w:hanging="360"/>
      </w:pPr>
    </w:lvl>
    <w:lvl w:ilvl="8" w:tplc="0C0A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2">
    <w:nsid w:val="07B61493"/>
    <w:multiLevelType w:val="hybridMultilevel"/>
    <w:tmpl w:val="60E815D4"/>
    <w:lvl w:ilvl="0" w:tplc="B984A472">
      <w:start w:val="1"/>
      <w:numFmt w:val="decimal"/>
      <w:lvlText w:val="%1."/>
      <w:lvlJc w:val="left"/>
      <w:pPr>
        <w:ind w:left="496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216" w:hanging="360"/>
      </w:pPr>
    </w:lvl>
    <w:lvl w:ilvl="2" w:tplc="0C0A001B" w:tentative="1">
      <w:start w:val="1"/>
      <w:numFmt w:val="lowerRoman"/>
      <w:lvlText w:val="%3."/>
      <w:lvlJc w:val="right"/>
      <w:pPr>
        <w:ind w:left="1936" w:hanging="180"/>
      </w:pPr>
    </w:lvl>
    <w:lvl w:ilvl="3" w:tplc="0C0A000F" w:tentative="1">
      <w:start w:val="1"/>
      <w:numFmt w:val="decimal"/>
      <w:lvlText w:val="%4."/>
      <w:lvlJc w:val="left"/>
      <w:pPr>
        <w:ind w:left="2656" w:hanging="360"/>
      </w:pPr>
    </w:lvl>
    <w:lvl w:ilvl="4" w:tplc="0C0A0019" w:tentative="1">
      <w:start w:val="1"/>
      <w:numFmt w:val="lowerLetter"/>
      <w:lvlText w:val="%5."/>
      <w:lvlJc w:val="left"/>
      <w:pPr>
        <w:ind w:left="3376" w:hanging="360"/>
      </w:pPr>
    </w:lvl>
    <w:lvl w:ilvl="5" w:tplc="0C0A001B" w:tentative="1">
      <w:start w:val="1"/>
      <w:numFmt w:val="lowerRoman"/>
      <w:lvlText w:val="%6."/>
      <w:lvlJc w:val="right"/>
      <w:pPr>
        <w:ind w:left="4096" w:hanging="180"/>
      </w:pPr>
    </w:lvl>
    <w:lvl w:ilvl="6" w:tplc="0C0A000F" w:tentative="1">
      <w:start w:val="1"/>
      <w:numFmt w:val="decimal"/>
      <w:lvlText w:val="%7."/>
      <w:lvlJc w:val="left"/>
      <w:pPr>
        <w:ind w:left="4816" w:hanging="360"/>
      </w:pPr>
    </w:lvl>
    <w:lvl w:ilvl="7" w:tplc="0C0A0019" w:tentative="1">
      <w:start w:val="1"/>
      <w:numFmt w:val="lowerLetter"/>
      <w:lvlText w:val="%8."/>
      <w:lvlJc w:val="left"/>
      <w:pPr>
        <w:ind w:left="5536" w:hanging="360"/>
      </w:pPr>
    </w:lvl>
    <w:lvl w:ilvl="8" w:tplc="0C0A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3">
    <w:nsid w:val="0C444777"/>
    <w:multiLevelType w:val="hybridMultilevel"/>
    <w:tmpl w:val="242AE278"/>
    <w:lvl w:ilvl="0" w:tplc="20F840B8">
      <w:start w:val="4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90" w:hanging="360"/>
      </w:pPr>
    </w:lvl>
    <w:lvl w:ilvl="2" w:tplc="0C0A001B" w:tentative="1">
      <w:start w:val="1"/>
      <w:numFmt w:val="lowerRoman"/>
      <w:lvlText w:val="%3."/>
      <w:lvlJc w:val="right"/>
      <w:pPr>
        <w:ind w:left="2510" w:hanging="180"/>
      </w:pPr>
    </w:lvl>
    <w:lvl w:ilvl="3" w:tplc="0C0A000F" w:tentative="1">
      <w:start w:val="1"/>
      <w:numFmt w:val="decimal"/>
      <w:lvlText w:val="%4."/>
      <w:lvlJc w:val="left"/>
      <w:pPr>
        <w:ind w:left="3230" w:hanging="360"/>
      </w:pPr>
    </w:lvl>
    <w:lvl w:ilvl="4" w:tplc="0C0A0019" w:tentative="1">
      <w:start w:val="1"/>
      <w:numFmt w:val="lowerLetter"/>
      <w:lvlText w:val="%5."/>
      <w:lvlJc w:val="left"/>
      <w:pPr>
        <w:ind w:left="3950" w:hanging="360"/>
      </w:pPr>
    </w:lvl>
    <w:lvl w:ilvl="5" w:tplc="0C0A001B" w:tentative="1">
      <w:start w:val="1"/>
      <w:numFmt w:val="lowerRoman"/>
      <w:lvlText w:val="%6."/>
      <w:lvlJc w:val="right"/>
      <w:pPr>
        <w:ind w:left="4670" w:hanging="180"/>
      </w:pPr>
    </w:lvl>
    <w:lvl w:ilvl="6" w:tplc="0C0A000F" w:tentative="1">
      <w:start w:val="1"/>
      <w:numFmt w:val="decimal"/>
      <w:lvlText w:val="%7."/>
      <w:lvlJc w:val="left"/>
      <w:pPr>
        <w:ind w:left="5390" w:hanging="360"/>
      </w:pPr>
    </w:lvl>
    <w:lvl w:ilvl="7" w:tplc="0C0A0019" w:tentative="1">
      <w:start w:val="1"/>
      <w:numFmt w:val="lowerLetter"/>
      <w:lvlText w:val="%8."/>
      <w:lvlJc w:val="left"/>
      <w:pPr>
        <w:ind w:left="6110" w:hanging="360"/>
      </w:pPr>
    </w:lvl>
    <w:lvl w:ilvl="8" w:tplc="0C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0E96E68"/>
    <w:multiLevelType w:val="hybridMultilevel"/>
    <w:tmpl w:val="91FA85E2"/>
    <w:lvl w:ilvl="0" w:tplc="4D5E7F9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8" w:hanging="360"/>
      </w:pPr>
    </w:lvl>
    <w:lvl w:ilvl="2" w:tplc="0C0A001B" w:tentative="1">
      <w:start w:val="1"/>
      <w:numFmt w:val="lowerRoman"/>
      <w:lvlText w:val="%3."/>
      <w:lvlJc w:val="right"/>
      <w:pPr>
        <w:ind w:left="1848" w:hanging="180"/>
      </w:pPr>
    </w:lvl>
    <w:lvl w:ilvl="3" w:tplc="0C0A000F" w:tentative="1">
      <w:start w:val="1"/>
      <w:numFmt w:val="decimal"/>
      <w:lvlText w:val="%4."/>
      <w:lvlJc w:val="left"/>
      <w:pPr>
        <w:ind w:left="2568" w:hanging="360"/>
      </w:pPr>
    </w:lvl>
    <w:lvl w:ilvl="4" w:tplc="0C0A0019" w:tentative="1">
      <w:start w:val="1"/>
      <w:numFmt w:val="lowerLetter"/>
      <w:lvlText w:val="%5."/>
      <w:lvlJc w:val="left"/>
      <w:pPr>
        <w:ind w:left="3288" w:hanging="360"/>
      </w:pPr>
    </w:lvl>
    <w:lvl w:ilvl="5" w:tplc="0C0A001B" w:tentative="1">
      <w:start w:val="1"/>
      <w:numFmt w:val="lowerRoman"/>
      <w:lvlText w:val="%6."/>
      <w:lvlJc w:val="right"/>
      <w:pPr>
        <w:ind w:left="4008" w:hanging="180"/>
      </w:pPr>
    </w:lvl>
    <w:lvl w:ilvl="6" w:tplc="0C0A000F" w:tentative="1">
      <w:start w:val="1"/>
      <w:numFmt w:val="decimal"/>
      <w:lvlText w:val="%7."/>
      <w:lvlJc w:val="left"/>
      <w:pPr>
        <w:ind w:left="4728" w:hanging="360"/>
      </w:pPr>
    </w:lvl>
    <w:lvl w:ilvl="7" w:tplc="0C0A0019" w:tentative="1">
      <w:start w:val="1"/>
      <w:numFmt w:val="lowerLetter"/>
      <w:lvlText w:val="%8."/>
      <w:lvlJc w:val="left"/>
      <w:pPr>
        <w:ind w:left="5448" w:hanging="360"/>
      </w:pPr>
    </w:lvl>
    <w:lvl w:ilvl="8" w:tplc="0C0A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5">
    <w:nsid w:val="15AE62CE"/>
    <w:multiLevelType w:val="hybridMultilevel"/>
    <w:tmpl w:val="5AD05E1E"/>
    <w:lvl w:ilvl="0" w:tplc="CB60CF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7F1D2F"/>
    <w:multiLevelType w:val="hybridMultilevel"/>
    <w:tmpl w:val="1A2680C8"/>
    <w:lvl w:ilvl="0" w:tplc="1250E8E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17DB5888"/>
    <w:multiLevelType w:val="hybridMultilevel"/>
    <w:tmpl w:val="E920F976"/>
    <w:lvl w:ilvl="0" w:tplc="D346A4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BF825C6"/>
    <w:multiLevelType w:val="hybridMultilevel"/>
    <w:tmpl w:val="3924AD6A"/>
    <w:lvl w:ilvl="0" w:tplc="2B024B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464ED4"/>
    <w:multiLevelType w:val="hybridMultilevel"/>
    <w:tmpl w:val="459CCCB2"/>
    <w:lvl w:ilvl="0" w:tplc="7512B816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3B349D1"/>
    <w:multiLevelType w:val="hybridMultilevel"/>
    <w:tmpl w:val="71BA693A"/>
    <w:lvl w:ilvl="0" w:tplc="4B84749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936" w:hanging="360"/>
      </w:pPr>
    </w:lvl>
    <w:lvl w:ilvl="2" w:tplc="0C0A001B" w:tentative="1">
      <w:start w:val="1"/>
      <w:numFmt w:val="lowerRoman"/>
      <w:lvlText w:val="%3."/>
      <w:lvlJc w:val="right"/>
      <w:pPr>
        <w:ind w:left="1656" w:hanging="180"/>
      </w:pPr>
    </w:lvl>
    <w:lvl w:ilvl="3" w:tplc="0C0A000F" w:tentative="1">
      <w:start w:val="1"/>
      <w:numFmt w:val="decimal"/>
      <w:lvlText w:val="%4."/>
      <w:lvlJc w:val="left"/>
      <w:pPr>
        <w:ind w:left="2376" w:hanging="360"/>
      </w:pPr>
    </w:lvl>
    <w:lvl w:ilvl="4" w:tplc="0C0A0019" w:tentative="1">
      <w:start w:val="1"/>
      <w:numFmt w:val="lowerLetter"/>
      <w:lvlText w:val="%5."/>
      <w:lvlJc w:val="left"/>
      <w:pPr>
        <w:ind w:left="3096" w:hanging="360"/>
      </w:pPr>
    </w:lvl>
    <w:lvl w:ilvl="5" w:tplc="0C0A001B" w:tentative="1">
      <w:start w:val="1"/>
      <w:numFmt w:val="lowerRoman"/>
      <w:lvlText w:val="%6."/>
      <w:lvlJc w:val="right"/>
      <w:pPr>
        <w:ind w:left="3816" w:hanging="180"/>
      </w:pPr>
    </w:lvl>
    <w:lvl w:ilvl="6" w:tplc="0C0A000F" w:tentative="1">
      <w:start w:val="1"/>
      <w:numFmt w:val="decimal"/>
      <w:lvlText w:val="%7."/>
      <w:lvlJc w:val="left"/>
      <w:pPr>
        <w:ind w:left="4536" w:hanging="360"/>
      </w:pPr>
    </w:lvl>
    <w:lvl w:ilvl="7" w:tplc="0C0A0019" w:tentative="1">
      <w:start w:val="1"/>
      <w:numFmt w:val="lowerLetter"/>
      <w:lvlText w:val="%8."/>
      <w:lvlJc w:val="left"/>
      <w:pPr>
        <w:ind w:left="5256" w:hanging="360"/>
      </w:pPr>
    </w:lvl>
    <w:lvl w:ilvl="8" w:tplc="0C0A001B" w:tentative="1">
      <w:start w:val="1"/>
      <w:numFmt w:val="lowerRoman"/>
      <w:lvlText w:val="%9."/>
      <w:lvlJc w:val="right"/>
      <w:pPr>
        <w:ind w:left="5976" w:hanging="180"/>
      </w:pPr>
    </w:lvl>
  </w:abstractNum>
  <w:abstractNum w:abstractNumId="11">
    <w:nsid w:val="240B0230"/>
    <w:multiLevelType w:val="multilevel"/>
    <w:tmpl w:val="38D4A1B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2">
    <w:nsid w:val="24BD12AC"/>
    <w:multiLevelType w:val="hybridMultilevel"/>
    <w:tmpl w:val="DEB8E13A"/>
    <w:lvl w:ilvl="0" w:tplc="FDDA1F8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lang w:val="es-ES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7395F19"/>
    <w:multiLevelType w:val="hybridMultilevel"/>
    <w:tmpl w:val="A6407F26"/>
    <w:lvl w:ilvl="0" w:tplc="7B62D5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A2B724E"/>
    <w:multiLevelType w:val="hybridMultilevel"/>
    <w:tmpl w:val="1BD89F78"/>
    <w:lvl w:ilvl="0" w:tplc="382C3A54">
      <w:start w:val="1"/>
      <w:numFmt w:val="decimal"/>
      <w:lvlText w:val="%1."/>
      <w:lvlJc w:val="left"/>
      <w:pPr>
        <w:ind w:left="1212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B104FFC"/>
    <w:multiLevelType w:val="hybridMultilevel"/>
    <w:tmpl w:val="6B7CE1EE"/>
    <w:lvl w:ilvl="0" w:tplc="18DAA7EE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  <w:b/>
      </w:rPr>
    </w:lvl>
    <w:lvl w:ilvl="1" w:tplc="32E0120C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F252D6"/>
    <w:multiLevelType w:val="hybridMultilevel"/>
    <w:tmpl w:val="933CD3E8"/>
    <w:lvl w:ilvl="0" w:tplc="E8F6DB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E083029"/>
    <w:multiLevelType w:val="hybridMultilevel"/>
    <w:tmpl w:val="B492CF22"/>
    <w:lvl w:ilvl="0" w:tplc="6BAAB44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2F2C6B9D"/>
    <w:multiLevelType w:val="hybridMultilevel"/>
    <w:tmpl w:val="C38ECE70"/>
    <w:lvl w:ilvl="0" w:tplc="24FADF7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>
    <w:nsid w:val="3EBC7E59"/>
    <w:multiLevelType w:val="hybridMultilevel"/>
    <w:tmpl w:val="EA1017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07935CD"/>
    <w:multiLevelType w:val="hybridMultilevel"/>
    <w:tmpl w:val="849E3746"/>
    <w:lvl w:ilvl="0" w:tplc="F2068BF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936" w:hanging="360"/>
      </w:pPr>
    </w:lvl>
    <w:lvl w:ilvl="2" w:tplc="0C0A001B" w:tentative="1">
      <w:start w:val="1"/>
      <w:numFmt w:val="lowerRoman"/>
      <w:lvlText w:val="%3."/>
      <w:lvlJc w:val="right"/>
      <w:pPr>
        <w:ind w:left="1656" w:hanging="180"/>
      </w:pPr>
    </w:lvl>
    <w:lvl w:ilvl="3" w:tplc="0C0A000F" w:tentative="1">
      <w:start w:val="1"/>
      <w:numFmt w:val="decimal"/>
      <w:lvlText w:val="%4."/>
      <w:lvlJc w:val="left"/>
      <w:pPr>
        <w:ind w:left="2376" w:hanging="360"/>
      </w:pPr>
    </w:lvl>
    <w:lvl w:ilvl="4" w:tplc="0C0A0019" w:tentative="1">
      <w:start w:val="1"/>
      <w:numFmt w:val="lowerLetter"/>
      <w:lvlText w:val="%5."/>
      <w:lvlJc w:val="left"/>
      <w:pPr>
        <w:ind w:left="3096" w:hanging="360"/>
      </w:pPr>
    </w:lvl>
    <w:lvl w:ilvl="5" w:tplc="0C0A001B" w:tentative="1">
      <w:start w:val="1"/>
      <w:numFmt w:val="lowerRoman"/>
      <w:lvlText w:val="%6."/>
      <w:lvlJc w:val="right"/>
      <w:pPr>
        <w:ind w:left="3816" w:hanging="180"/>
      </w:pPr>
    </w:lvl>
    <w:lvl w:ilvl="6" w:tplc="0C0A000F" w:tentative="1">
      <w:start w:val="1"/>
      <w:numFmt w:val="decimal"/>
      <w:lvlText w:val="%7."/>
      <w:lvlJc w:val="left"/>
      <w:pPr>
        <w:ind w:left="4536" w:hanging="360"/>
      </w:pPr>
    </w:lvl>
    <w:lvl w:ilvl="7" w:tplc="0C0A0019" w:tentative="1">
      <w:start w:val="1"/>
      <w:numFmt w:val="lowerLetter"/>
      <w:lvlText w:val="%8."/>
      <w:lvlJc w:val="left"/>
      <w:pPr>
        <w:ind w:left="5256" w:hanging="360"/>
      </w:pPr>
    </w:lvl>
    <w:lvl w:ilvl="8" w:tplc="0C0A001B" w:tentative="1">
      <w:start w:val="1"/>
      <w:numFmt w:val="lowerRoman"/>
      <w:lvlText w:val="%9."/>
      <w:lvlJc w:val="right"/>
      <w:pPr>
        <w:ind w:left="5976" w:hanging="180"/>
      </w:pPr>
    </w:lvl>
  </w:abstractNum>
  <w:abstractNum w:abstractNumId="21">
    <w:nsid w:val="40BA61C9"/>
    <w:multiLevelType w:val="hybridMultilevel"/>
    <w:tmpl w:val="9EC20058"/>
    <w:lvl w:ilvl="0" w:tplc="9DEC08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2FA376B"/>
    <w:multiLevelType w:val="hybridMultilevel"/>
    <w:tmpl w:val="1A78AF08"/>
    <w:lvl w:ilvl="0" w:tplc="5212E32A">
      <w:start w:val="1"/>
      <w:numFmt w:val="decimal"/>
      <w:lvlText w:val="%1."/>
      <w:lvlJc w:val="left"/>
      <w:pPr>
        <w:ind w:left="1212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4C91DCB"/>
    <w:multiLevelType w:val="hybridMultilevel"/>
    <w:tmpl w:val="10169E06"/>
    <w:lvl w:ilvl="0" w:tplc="F5D4875A">
      <w:start w:val="1"/>
      <w:numFmt w:val="decimal"/>
      <w:lvlText w:val="%1."/>
      <w:lvlJc w:val="left"/>
      <w:pPr>
        <w:tabs>
          <w:tab w:val="num" w:pos="1107"/>
        </w:tabs>
        <w:ind w:left="1107" w:hanging="397"/>
      </w:pPr>
      <w:rPr>
        <w:rFonts w:ascii="Arial" w:eastAsia="Times New Roman" w:hAnsi="Arial" w:cs="Arial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56"/>
        </w:tabs>
        <w:ind w:left="135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76"/>
        </w:tabs>
        <w:ind w:left="207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96"/>
        </w:tabs>
        <w:ind w:left="279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16"/>
        </w:tabs>
        <w:ind w:left="351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36"/>
        </w:tabs>
        <w:ind w:left="423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56"/>
        </w:tabs>
        <w:ind w:left="495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76"/>
        </w:tabs>
        <w:ind w:left="567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96"/>
        </w:tabs>
        <w:ind w:left="6396" w:hanging="180"/>
      </w:pPr>
    </w:lvl>
  </w:abstractNum>
  <w:abstractNum w:abstractNumId="24">
    <w:nsid w:val="46417255"/>
    <w:multiLevelType w:val="hybridMultilevel"/>
    <w:tmpl w:val="CAB633F0"/>
    <w:lvl w:ilvl="0" w:tplc="B5CCF8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482F6414"/>
    <w:multiLevelType w:val="hybridMultilevel"/>
    <w:tmpl w:val="755E01F6"/>
    <w:lvl w:ilvl="0" w:tplc="A5C05FD4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4910267E"/>
    <w:multiLevelType w:val="hybridMultilevel"/>
    <w:tmpl w:val="EF009158"/>
    <w:lvl w:ilvl="0" w:tplc="6BAAB4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1F64D5"/>
    <w:multiLevelType w:val="hybridMultilevel"/>
    <w:tmpl w:val="814EEFD4"/>
    <w:lvl w:ilvl="0" w:tplc="9DEC08E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505" w:hanging="360"/>
      </w:pPr>
    </w:lvl>
    <w:lvl w:ilvl="2" w:tplc="280A001B" w:tentative="1">
      <w:start w:val="1"/>
      <w:numFmt w:val="lowerRoman"/>
      <w:lvlText w:val="%3."/>
      <w:lvlJc w:val="right"/>
      <w:pPr>
        <w:ind w:left="2225" w:hanging="180"/>
      </w:pPr>
    </w:lvl>
    <w:lvl w:ilvl="3" w:tplc="280A000F" w:tentative="1">
      <w:start w:val="1"/>
      <w:numFmt w:val="decimal"/>
      <w:lvlText w:val="%4."/>
      <w:lvlJc w:val="left"/>
      <w:pPr>
        <w:ind w:left="2945" w:hanging="360"/>
      </w:pPr>
    </w:lvl>
    <w:lvl w:ilvl="4" w:tplc="280A0019" w:tentative="1">
      <w:start w:val="1"/>
      <w:numFmt w:val="lowerLetter"/>
      <w:lvlText w:val="%5."/>
      <w:lvlJc w:val="left"/>
      <w:pPr>
        <w:ind w:left="3665" w:hanging="360"/>
      </w:pPr>
    </w:lvl>
    <w:lvl w:ilvl="5" w:tplc="280A001B" w:tentative="1">
      <w:start w:val="1"/>
      <w:numFmt w:val="lowerRoman"/>
      <w:lvlText w:val="%6."/>
      <w:lvlJc w:val="right"/>
      <w:pPr>
        <w:ind w:left="4385" w:hanging="180"/>
      </w:pPr>
    </w:lvl>
    <w:lvl w:ilvl="6" w:tplc="280A000F" w:tentative="1">
      <w:start w:val="1"/>
      <w:numFmt w:val="decimal"/>
      <w:lvlText w:val="%7."/>
      <w:lvlJc w:val="left"/>
      <w:pPr>
        <w:ind w:left="5105" w:hanging="360"/>
      </w:pPr>
    </w:lvl>
    <w:lvl w:ilvl="7" w:tplc="280A0019" w:tentative="1">
      <w:start w:val="1"/>
      <w:numFmt w:val="lowerLetter"/>
      <w:lvlText w:val="%8."/>
      <w:lvlJc w:val="left"/>
      <w:pPr>
        <w:ind w:left="5825" w:hanging="360"/>
      </w:pPr>
    </w:lvl>
    <w:lvl w:ilvl="8" w:tplc="2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>
    <w:nsid w:val="4A4F78E8"/>
    <w:multiLevelType w:val="hybridMultilevel"/>
    <w:tmpl w:val="9EC20058"/>
    <w:lvl w:ilvl="0" w:tplc="9DEC08E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505" w:hanging="360"/>
      </w:pPr>
    </w:lvl>
    <w:lvl w:ilvl="2" w:tplc="0C0A001B">
      <w:start w:val="1"/>
      <w:numFmt w:val="lowerRoman"/>
      <w:lvlText w:val="%3."/>
      <w:lvlJc w:val="right"/>
      <w:pPr>
        <w:ind w:left="2225" w:hanging="180"/>
      </w:pPr>
    </w:lvl>
    <w:lvl w:ilvl="3" w:tplc="0C0A000F" w:tentative="1">
      <w:start w:val="1"/>
      <w:numFmt w:val="decimal"/>
      <w:lvlText w:val="%4."/>
      <w:lvlJc w:val="left"/>
      <w:pPr>
        <w:ind w:left="2945" w:hanging="360"/>
      </w:pPr>
    </w:lvl>
    <w:lvl w:ilvl="4" w:tplc="0C0A0019" w:tentative="1">
      <w:start w:val="1"/>
      <w:numFmt w:val="lowerLetter"/>
      <w:lvlText w:val="%5."/>
      <w:lvlJc w:val="left"/>
      <w:pPr>
        <w:ind w:left="3665" w:hanging="360"/>
      </w:pPr>
    </w:lvl>
    <w:lvl w:ilvl="5" w:tplc="0C0A001B" w:tentative="1">
      <w:start w:val="1"/>
      <w:numFmt w:val="lowerRoman"/>
      <w:lvlText w:val="%6."/>
      <w:lvlJc w:val="right"/>
      <w:pPr>
        <w:ind w:left="4385" w:hanging="180"/>
      </w:pPr>
    </w:lvl>
    <w:lvl w:ilvl="6" w:tplc="0C0A000F" w:tentative="1">
      <w:start w:val="1"/>
      <w:numFmt w:val="decimal"/>
      <w:lvlText w:val="%7."/>
      <w:lvlJc w:val="left"/>
      <w:pPr>
        <w:ind w:left="5105" w:hanging="360"/>
      </w:pPr>
    </w:lvl>
    <w:lvl w:ilvl="7" w:tplc="0C0A0019" w:tentative="1">
      <w:start w:val="1"/>
      <w:numFmt w:val="lowerLetter"/>
      <w:lvlText w:val="%8."/>
      <w:lvlJc w:val="left"/>
      <w:pPr>
        <w:ind w:left="5825" w:hanging="360"/>
      </w:pPr>
    </w:lvl>
    <w:lvl w:ilvl="8" w:tplc="0C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4C5E67D8"/>
    <w:multiLevelType w:val="hybridMultilevel"/>
    <w:tmpl w:val="3858087A"/>
    <w:lvl w:ilvl="0" w:tplc="FF0876E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646"/>
        </w:tabs>
        <w:ind w:left="64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366"/>
        </w:tabs>
        <w:ind w:left="13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086"/>
        </w:tabs>
        <w:ind w:left="20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06"/>
        </w:tabs>
        <w:ind w:left="28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526"/>
        </w:tabs>
        <w:ind w:left="35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246"/>
        </w:tabs>
        <w:ind w:left="42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966"/>
        </w:tabs>
        <w:ind w:left="49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686"/>
        </w:tabs>
        <w:ind w:left="5686" w:hanging="180"/>
      </w:pPr>
    </w:lvl>
  </w:abstractNum>
  <w:abstractNum w:abstractNumId="30">
    <w:nsid w:val="4E166ADD"/>
    <w:multiLevelType w:val="hybridMultilevel"/>
    <w:tmpl w:val="A37C501C"/>
    <w:lvl w:ilvl="0" w:tplc="C8AE3BD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1">
    <w:nsid w:val="4EB23E97"/>
    <w:multiLevelType w:val="hybridMultilevel"/>
    <w:tmpl w:val="21D44C46"/>
    <w:lvl w:ilvl="0" w:tplc="92EE57E4">
      <w:start w:val="1"/>
      <w:numFmt w:val="decimal"/>
      <w:lvlText w:val="%1."/>
      <w:lvlJc w:val="left"/>
      <w:pPr>
        <w:ind w:left="1212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4EC81584"/>
    <w:multiLevelType w:val="hybridMultilevel"/>
    <w:tmpl w:val="A4561CDC"/>
    <w:lvl w:ilvl="0" w:tplc="811A64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EF31931"/>
    <w:multiLevelType w:val="hybridMultilevel"/>
    <w:tmpl w:val="B248E8E0"/>
    <w:lvl w:ilvl="0" w:tplc="58F899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646"/>
        </w:tabs>
        <w:ind w:left="6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366"/>
        </w:tabs>
        <w:ind w:left="13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086"/>
        </w:tabs>
        <w:ind w:left="20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06"/>
        </w:tabs>
        <w:ind w:left="28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526"/>
        </w:tabs>
        <w:ind w:left="35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246"/>
        </w:tabs>
        <w:ind w:left="42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966"/>
        </w:tabs>
        <w:ind w:left="49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686"/>
        </w:tabs>
        <w:ind w:left="5686" w:hanging="180"/>
      </w:pPr>
    </w:lvl>
  </w:abstractNum>
  <w:abstractNum w:abstractNumId="34">
    <w:nsid w:val="541168ED"/>
    <w:multiLevelType w:val="hybridMultilevel"/>
    <w:tmpl w:val="DEB8E13A"/>
    <w:lvl w:ilvl="0" w:tplc="FDDA1F8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es-ES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5402F0C"/>
    <w:multiLevelType w:val="hybridMultilevel"/>
    <w:tmpl w:val="A128071C"/>
    <w:lvl w:ilvl="0" w:tplc="149288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57231791"/>
    <w:multiLevelType w:val="hybridMultilevel"/>
    <w:tmpl w:val="5FEA32C0"/>
    <w:lvl w:ilvl="0" w:tplc="709EDC58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580338D2"/>
    <w:multiLevelType w:val="hybridMultilevel"/>
    <w:tmpl w:val="34F2A5C8"/>
    <w:lvl w:ilvl="0" w:tplc="0C0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B7EFAEE">
      <w:start w:val="7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1318E1D2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 Narrow" w:eastAsia="Times New Roman" w:hAnsi="Arial Narrow" w:cs="Times New Roman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>
    <w:nsid w:val="5806223A"/>
    <w:multiLevelType w:val="hybridMultilevel"/>
    <w:tmpl w:val="DB5CD5D8"/>
    <w:lvl w:ilvl="0" w:tplc="6BC83B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58B55AD2"/>
    <w:multiLevelType w:val="hybridMultilevel"/>
    <w:tmpl w:val="A128071C"/>
    <w:lvl w:ilvl="0" w:tplc="149288C6">
      <w:start w:val="1"/>
      <w:numFmt w:val="decimal"/>
      <w:lvlText w:val="%1.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24"/>
        </w:tabs>
        <w:ind w:left="152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44"/>
        </w:tabs>
        <w:ind w:left="224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64"/>
        </w:tabs>
        <w:ind w:left="296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84"/>
        </w:tabs>
        <w:ind w:left="368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04"/>
        </w:tabs>
        <w:ind w:left="440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24"/>
        </w:tabs>
        <w:ind w:left="512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44"/>
        </w:tabs>
        <w:ind w:left="584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64"/>
        </w:tabs>
        <w:ind w:left="6564" w:hanging="180"/>
      </w:pPr>
    </w:lvl>
  </w:abstractNum>
  <w:abstractNum w:abstractNumId="40">
    <w:nsid w:val="5EC505FD"/>
    <w:multiLevelType w:val="hybridMultilevel"/>
    <w:tmpl w:val="62108F2A"/>
    <w:lvl w:ilvl="0" w:tplc="D4A457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1B20FFAE">
      <w:start w:val="3"/>
      <w:numFmt w:val="none"/>
      <w:lvlText w:val="a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9B2C61BC">
      <w:start w:val="1"/>
      <w:numFmt w:val="lowerLetter"/>
      <w:lvlText w:val="%3"/>
      <w:lvlJc w:val="left"/>
      <w:pPr>
        <w:tabs>
          <w:tab w:val="num" w:pos="1106"/>
        </w:tabs>
        <w:ind w:left="1106" w:hanging="396"/>
      </w:pPr>
      <w:rPr>
        <w:rFonts w:ascii="Arial" w:eastAsia="Times New Roman" w:hAnsi="Arial" w:cs="Arial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D652AD"/>
    <w:multiLevelType w:val="hybridMultilevel"/>
    <w:tmpl w:val="B248E8E0"/>
    <w:lvl w:ilvl="0" w:tplc="58F899F2">
      <w:start w:val="1"/>
      <w:numFmt w:val="decimal"/>
      <w:lvlText w:val="%1."/>
      <w:lvlJc w:val="left"/>
      <w:pPr>
        <w:tabs>
          <w:tab w:val="num" w:pos="1191"/>
        </w:tabs>
        <w:ind w:left="1191" w:hanging="397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349299A"/>
    <w:multiLevelType w:val="hybridMultilevel"/>
    <w:tmpl w:val="5FEA32C0"/>
    <w:lvl w:ilvl="0" w:tplc="709EDC58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64107CFB"/>
    <w:multiLevelType w:val="hybridMultilevel"/>
    <w:tmpl w:val="2C5AEF16"/>
    <w:lvl w:ilvl="0" w:tplc="D59421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6B333B4"/>
    <w:multiLevelType w:val="hybridMultilevel"/>
    <w:tmpl w:val="4BEAD8BA"/>
    <w:lvl w:ilvl="0" w:tplc="A45A8FA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>
    <w:nsid w:val="686E0B28"/>
    <w:multiLevelType w:val="hybridMultilevel"/>
    <w:tmpl w:val="F8BA9452"/>
    <w:lvl w:ilvl="0" w:tplc="B5CCF8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68D57359"/>
    <w:multiLevelType w:val="hybridMultilevel"/>
    <w:tmpl w:val="C624EA5E"/>
    <w:lvl w:ilvl="0" w:tplc="E618B1B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6AA50BFE"/>
    <w:multiLevelType w:val="hybridMultilevel"/>
    <w:tmpl w:val="AFC0DD40"/>
    <w:lvl w:ilvl="0" w:tplc="7A92D242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48">
    <w:nsid w:val="6B9B5ECC"/>
    <w:multiLevelType w:val="hybridMultilevel"/>
    <w:tmpl w:val="85CECA9E"/>
    <w:lvl w:ilvl="0" w:tplc="CD721CF8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49">
    <w:nsid w:val="6C56779B"/>
    <w:multiLevelType w:val="hybridMultilevel"/>
    <w:tmpl w:val="858851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3181EC2"/>
    <w:multiLevelType w:val="hybridMultilevel"/>
    <w:tmpl w:val="A128071C"/>
    <w:lvl w:ilvl="0" w:tplc="14928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78D55DCD"/>
    <w:multiLevelType w:val="hybridMultilevel"/>
    <w:tmpl w:val="7E7CFA5A"/>
    <w:lvl w:ilvl="0" w:tplc="F3A48C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39"/>
  </w:num>
  <w:num w:numId="3">
    <w:abstractNumId w:val="30"/>
  </w:num>
  <w:num w:numId="4">
    <w:abstractNumId w:val="29"/>
  </w:num>
  <w:num w:numId="5">
    <w:abstractNumId w:val="33"/>
  </w:num>
  <w:num w:numId="6">
    <w:abstractNumId w:val="40"/>
  </w:num>
  <w:num w:numId="7">
    <w:abstractNumId w:val="15"/>
  </w:num>
  <w:num w:numId="8">
    <w:abstractNumId w:val="12"/>
  </w:num>
  <w:num w:numId="9">
    <w:abstractNumId w:val="3"/>
  </w:num>
  <w:num w:numId="10">
    <w:abstractNumId w:val="11"/>
  </w:num>
  <w:num w:numId="11">
    <w:abstractNumId w:val="10"/>
  </w:num>
  <w:num w:numId="12">
    <w:abstractNumId w:val="42"/>
  </w:num>
  <w:num w:numId="13">
    <w:abstractNumId w:val="13"/>
  </w:num>
  <w:num w:numId="14">
    <w:abstractNumId w:val="50"/>
  </w:num>
  <w:num w:numId="15">
    <w:abstractNumId w:val="5"/>
  </w:num>
  <w:num w:numId="16">
    <w:abstractNumId w:val="21"/>
  </w:num>
  <w:num w:numId="17">
    <w:abstractNumId w:val="23"/>
  </w:num>
  <w:num w:numId="18">
    <w:abstractNumId w:val="20"/>
  </w:num>
  <w:num w:numId="19">
    <w:abstractNumId w:val="51"/>
  </w:num>
  <w:num w:numId="20">
    <w:abstractNumId w:val="2"/>
  </w:num>
  <w:num w:numId="21">
    <w:abstractNumId w:val="1"/>
  </w:num>
  <w:num w:numId="22">
    <w:abstractNumId w:val="7"/>
  </w:num>
  <w:num w:numId="23">
    <w:abstractNumId w:val="16"/>
  </w:num>
  <w:num w:numId="24">
    <w:abstractNumId w:val="31"/>
  </w:num>
  <w:num w:numId="25">
    <w:abstractNumId w:val="22"/>
  </w:num>
  <w:num w:numId="26">
    <w:abstractNumId w:val="14"/>
  </w:num>
  <w:num w:numId="27">
    <w:abstractNumId w:val="25"/>
  </w:num>
  <w:num w:numId="28">
    <w:abstractNumId w:val="44"/>
  </w:num>
  <w:num w:numId="29">
    <w:abstractNumId w:val="46"/>
  </w:num>
  <w:num w:numId="30">
    <w:abstractNumId w:val="18"/>
  </w:num>
  <w:num w:numId="31">
    <w:abstractNumId w:val="6"/>
  </w:num>
  <w:num w:numId="32">
    <w:abstractNumId w:val="41"/>
  </w:num>
  <w:num w:numId="33">
    <w:abstractNumId w:val="36"/>
  </w:num>
  <w:num w:numId="34">
    <w:abstractNumId w:val="38"/>
  </w:num>
  <w:num w:numId="35">
    <w:abstractNumId w:val="35"/>
  </w:num>
  <w:num w:numId="36">
    <w:abstractNumId w:val="48"/>
  </w:num>
  <w:num w:numId="37">
    <w:abstractNumId w:val="47"/>
  </w:num>
  <w:num w:numId="38">
    <w:abstractNumId w:val="34"/>
  </w:num>
  <w:num w:numId="39">
    <w:abstractNumId w:val="9"/>
  </w:num>
  <w:num w:numId="40">
    <w:abstractNumId w:val="28"/>
  </w:num>
  <w:num w:numId="41">
    <w:abstractNumId w:val="27"/>
  </w:num>
  <w:num w:numId="42">
    <w:abstractNumId w:val="4"/>
  </w:num>
  <w:num w:numId="43">
    <w:abstractNumId w:val="0"/>
  </w:num>
  <w:num w:numId="44">
    <w:abstractNumId w:val="19"/>
  </w:num>
  <w:num w:numId="45">
    <w:abstractNumId w:val="49"/>
  </w:num>
  <w:num w:numId="46">
    <w:abstractNumId w:val="26"/>
  </w:num>
  <w:num w:numId="47">
    <w:abstractNumId w:val="17"/>
  </w:num>
  <w:num w:numId="48">
    <w:abstractNumId w:val="45"/>
  </w:num>
  <w:num w:numId="49">
    <w:abstractNumId w:val="24"/>
  </w:num>
  <w:num w:numId="50">
    <w:abstractNumId w:val="43"/>
  </w:num>
  <w:num w:numId="51">
    <w:abstractNumId w:val="32"/>
  </w:num>
  <w:num w:numId="52">
    <w:abstractNumId w:val="8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9B4BA3"/>
    <w:rsid w:val="0000079D"/>
    <w:rsid w:val="0000095A"/>
    <w:rsid w:val="00002F5D"/>
    <w:rsid w:val="000064A3"/>
    <w:rsid w:val="0001043E"/>
    <w:rsid w:val="000113EE"/>
    <w:rsid w:val="000134B1"/>
    <w:rsid w:val="0001375F"/>
    <w:rsid w:val="00013A57"/>
    <w:rsid w:val="000178DB"/>
    <w:rsid w:val="00021394"/>
    <w:rsid w:val="00023BCB"/>
    <w:rsid w:val="0002504D"/>
    <w:rsid w:val="0002682A"/>
    <w:rsid w:val="000340A5"/>
    <w:rsid w:val="00034499"/>
    <w:rsid w:val="000353C0"/>
    <w:rsid w:val="00041220"/>
    <w:rsid w:val="000417FD"/>
    <w:rsid w:val="000438D0"/>
    <w:rsid w:val="000447BE"/>
    <w:rsid w:val="00045E09"/>
    <w:rsid w:val="00046E52"/>
    <w:rsid w:val="000478DE"/>
    <w:rsid w:val="00052706"/>
    <w:rsid w:val="00060841"/>
    <w:rsid w:val="00060996"/>
    <w:rsid w:val="00060E91"/>
    <w:rsid w:val="0006142C"/>
    <w:rsid w:val="000644B1"/>
    <w:rsid w:val="00065D6F"/>
    <w:rsid w:val="00071E37"/>
    <w:rsid w:val="00073C65"/>
    <w:rsid w:val="0008323B"/>
    <w:rsid w:val="00085264"/>
    <w:rsid w:val="00085E2C"/>
    <w:rsid w:val="000871F1"/>
    <w:rsid w:val="000958C1"/>
    <w:rsid w:val="000A554D"/>
    <w:rsid w:val="000A6926"/>
    <w:rsid w:val="000A6DB6"/>
    <w:rsid w:val="000B27BF"/>
    <w:rsid w:val="000B4C7C"/>
    <w:rsid w:val="000B7312"/>
    <w:rsid w:val="000C0399"/>
    <w:rsid w:val="000C03CA"/>
    <w:rsid w:val="000C0741"/>
    <w:rsid w:val="000C1476"/>
    <w:rsid w:val="000C1D18"/>
    <w:rsid w:val="000D12E9"/>
    <w:rsid w:val="000D140D"/>
    <w:rsid w:val="000D21A1"/>
    <w:rsid w:val="000D3DB9"/>
    <w:rsid w:val="000D67DF"/>
    <w:rsid w:val="000D7095"/>
    <w:rsid w:val="000E1505"/>
    <w:rsid w:val="000E26EC"/>
    <w:rsid w:val="000E2FD0"/>
    <w:rsid w:val="000E55F5"/>
    <w:rsid w:val="000F3842"/>
    <w:rsid w:val="000F3862"/>
    <w:rsid w:val="000F4D1E"/>
    <w:rsid w:val="00105463"/>
    <w:rsid w:val="00106A6A"/>
    <w:rsid w:val="00110853"/>
    <w:rsid w:val="00114625"/>
    <w:rsid w:val="00114B09"/>
    <w:rsid w:val="00114FA2"/>
    <w:rsid w:val="00116B8A"/>
    <w:rsid w:val="00117CC9"/>
    <w:rsid w:val="00117FA6"/>
    <w:rsid w:val="00123B5D"/>
    <w:rsid w:val="00127789"/>
    <w:rsid w:val="001340C7"/>
    <w:rsid w:val="00134D5E"/>
    <w:rsid w:val="00135099"/>
    <w:rsid w:val="00135C18"/>
    <w:rsid w:val="00136E8A"/>
    <w:rsid w:val="00143DD9"/>
    <w:rsid w:val="001510C4"/>
    <w:rsid w:val="00152960"/>
    <w:rsid w:val="00154AB5"/>
    <w:rsid w:val="001602E7"/>
    <w:rsid w:val="001707F6"/>
    <w:rsid w:val="001741BB"/>
    <w:rsid w:val="00174278"/>
    <w:rsid w:val="0017555F"/>
    <w:rsid w:val="001774F9"/>
    <w:rsid w:val="00181268"/>
    <w:rsid w:val="00182ADC"/>
    <w:rsid w:val="00182DF9"/>
    <w:rsid w:val="00183823"/>
    <w:rsid w:val="00186552"/>
    <w:rsid w:val="00191F3D"/>
    <w:rsid w:val="00192017"/>
    <w:rsid w:val="00195ACB"/>
    <w:rsid w:val="001A1A20"/>
    <w:rsid w:val="001A1C7A"/>
    <w:rsid w:val="001A2B5F"/>
    <w:rsid w:val="001A3BC2"/>
    <w:rsid w:val="001A507E"/>
    <w:rsid w:val="001A7F1F"/>
    <w:rsid w:val="001B0EDB"/>
    <w:rsid w:val="001B3823"/>
    <w:rsid w:val="001B7472"/>
    <w:rsid w:val="001B7C79"/>
    <w:rsid w:val="001C1470"/>
    <w:rsid w:val="001C5AD6"/>
    <w:rsid w:val="001C618C"/>
    <w:rsid w:val="001D0F4A"/>
    <w:rsid w:val="001D1CAB"/>
    <w:rsid w:val="001D7771"/>
    <w:rsid w:val="001E0D9C"/>
    <w:rsid w:val="001E0E38"/>
    <w:rsid w:val="001E2E21"/>
    <w:rsid w:val="001F04FB"/>
    <w:rsid w:val="001F1F63"/>
    <w:rsid w:val="001F3A21"/>
    <w:rsid w:val="00201492"/>
    <w:rsid w:val="002023FE"/>
    <w:rsid w:val="00203EBA"/>
    <w:rsid w:val="00204D42"/>
    <w:rsid w:val="00205B68"/>
    <w:rsid w:val="00205F6A"/>
    <w:rsid w:val="0020687B"/>
    <w:rsid w:val="00211DA6"/>
    <w:rsid w:val="0021361E"/>
    <w:rsid w:val="00215129"/>
    <w:rsid w:val="002160B2"/>
    <w:rsid w:val="00216597"/>
    <w:rsid w:val="002171B3"/>
    <w:rsid w:val="00222050"/>
    <w:rsid w:val="00222C4A"/>
    <w:rsid w:val="00223A93"/>
    <w:rsid w:val="00236064"/>
    <w:rsid w:val="00240C39"/>
    <w:rsid w:val="002417CF"/>
    <w:rsid w:val="002448CA"/>
    <w:rsid w:val="00247661"/>
    <w:rsid w:val="00251379"/>
    <w:rsid w:val="00253600"/>
    <w:rsid w:val="00255F88"/>
    <w:rsid w:val="002563D6"/>
    <w:rsid w:val="00256827"/>
    <w:rsid w:val="002649F1"/>
    <w:rsid w:val="0026574B"/>
    <w:rsid w:val="00265B06"/>
    <w:rsid w:val="00266DE1"/>
    <w:rsid w:val="00267169"/>
    <w:rsid w:val="00267B97"/>
    <w:rsid w:val="00273A46"/>
    <w:rsid w:val="002744B3"/>
    <w:rsid w:val="0028554B"/>
    <w:rsid w:val="00286ED8"/>
    <w:rsid w:val="00287071"/>
    <w:rsid w:val="00293445"/>
    <w:rsid w:val="00293C34"/>
    <w:rsid w:val="0029526D"/>
    <w:rsid w:val="00297313"/>
    <w:rsid w:val="002A05D6"/>
    <w:rsid w:val="002A1225"/>
    <w:rsid w:val="002A2523"/>
    <w:rsid w:val="002A2698"/>
    <w:rsid w:val="002A3E8A"/>
    <w:rsid w:val="002A46A9"/>
    <w:rsid w:val="002A535E"/>
    <w:rsid w:val="002A5A5D"/>
    <w:rsid w:val="002A775F"/>
    <w:rsid w:val="002B04D6"/>
    <w:rsid w:val="002B319D"/>
    <w:rsid w:val="002B5C9B"/>
    <w:rsid w:val="002C0139"/>
    <w:rsid w:val="002C203A"/>
    <w:rsid w:val="002C3278"/>
    <w:rsid w:val="002C5BEE"/>
    <w:rsid w:val="002C7571"/>
    <w:rsid w:val="002D17BD"/>
    <w:rsid w:val="002D338E"/>
    <w:rsid w:val="002D379F"/>
    <w:rsid w:val="002D4235"/>
    <w:rsid w:val="002D7555"/>
    <w:rsid w:val="002D76C6"/>
    <w:rsid w:val="002E258D"/>
    <w:rsid w:val="002E5C9C"/>
    <w:rsid w:val="002F1ED2"/>
    <w:rsid w:val="002F39BA"/>
    <w:rsid w:val="002F4E00"/>
    <w:rsid w:val="002F517D"/>
    <w:rsid w:val="002F5F48"/>
    <w:rsid w:val="002F7866"/>
    <w:rsid w:val="00304F15"/>
    <w:rsid w:val="00307AF0"/>
    <w:rsid w:val="00311EEB"/>
    <w:rsid w:val="00313601"/>
    <w:rsid w:val="00315FE6"/>
    <w:rsid w:val="00316239"/>
    <w:rsid w:val="003166AC"/>
    <w:rsid w:val="00322825"/>
    <w:rsid w:val="003236F5"/>
    <w:rsid w:val="003239B3"/>
    <w:rsid w:val="003241CB"/>
    <w:rsid w:val="00326006"/>
    <w:rsid w:val="003271D6"/>
    <w:rsid w:val="003340B4"/>
    <w:rsid w:val="00335C5A"/>
    <w:rsid w:val="00336D39"/>
    <w:rsid w:val="0035123A"/>
    <w:rsid w:val="00351B3C"/>
    <w:rsid w:val="00352505"/>
    <w:rsid w:val="00354DE9"/>
    <w:rsid w:val="0036081B"/>
    <w:rsid w:val="00361DC1"/>
    <w:rsid w:val="0036222F"/>
    <w:rsid w:val="0036372E"/>
    <w:rsid w:val="003645BD"/>
    <w:rsid w:val="003656ED"/>
    <w:rsid w:val="00366A83"/>
    <w:rsid w:val="00367131"/>
    <w:rsid w:val="00370068"/>
    <w:rsid w:val="003700B5"/>
    <w:rsid w:val="00372938"/>
    <w:rsid w:val="00374EEA"/>
    <w:rsid w:val="0037740B"/>
    <w:rsid w:val="00382D10"/>
    <w:rsid w:val="0038372E"/>
    <w:rsid w:val="00383AB4"/>
    <w:rsid w:val="00383D7E"/>
    <w:rsid w:val="00383DF6"/>
    <w:rsid w:val="00384D44"/>
    <w:rsid w:val="00384FD6"/>
    <w:rsid w:val="00385060"/>
    <w:rsid w:val="00390D89"/>
    <w:rsid w:val="003923B7"/>
    <w:rsid w:val="00392DD7"/>
    <w:rsid w:val="00395F83"/>
    <w:rsid w:val="003967F1"/>
    <w:rsid w:val="00397F32"/>
    <w:rsid w:val="003A0ECB"/>
    <w:rsid w:val="003A1333"/>
    <w:rsid w:val="003A1335"/>
    <w:rsid w:val="003A4E62"/>
    <w:rsid w:val="003A6100"/>
    <w:rsid w:val="003A6894"/>
    <w:rsid w:val="003B093C"/>
    <w:rsid w:val="003B23CB"/>
    <w:rsid w:val="003B27BB"/>
    <w:rsid w:val="003B693B"/>
    <w:rsid w:val="003C1FB2"/>
    <w:rsid w:val="003C4D77"/>
    <w:rsid w:val="003C63B2"/>
    <w:rsid w:val="003D128D"/>
    <w:rsid w:val="003D3712"/>
    <w:rsid w:val="003D4C5B"/>
    <w:rsid w:val="003D6373"/>
    <w:rsid w:val="003E5421"/>
    <w:rsid w:val="003F0B3F"/>
    <w:rsid w:val="003F381B"/>
    <w:rsid w:val="003F4DC7"/>
    <w:rsid w:val="003F5BAE"/>
    <w:rsid w:val="003F5DE0"/>
    <w:rsid w:val="003F7416"/>
    <w:rsid w:val="003F7EDC"/>
    <w:rsid w:val="00403582"/>
    <w:rsid w:val="0040381B"/>
    <w:rsid w:val="00403B51"/>
    <w:rsid w:val="00405FDC"/>
    <w:rsid w:val="0040727E"/>
    <w:rsid w:val="0041163F"/>
    <w:rsid w:val="00411B15"/>
    <w:rsid w:val="00416937"/>
    <w:rsid w:val="00416A21"/>
    <w:rsid w:val="004217B3"/>
    <w:rsid w:val="00421BBE"/>
    <w:rsid w:val="00422326"/>
    <w:rsid w:val="0042450E"/>
    <w:rsid w:val="00425DDF"/>
    <w:rsid w:val="00431A27"/>
    <w:rsid w:val="0044011B"/>
    <w:rsid w:val="004548ED"/>
    <w:rsid w:val="0045553A"/>
    <w:rsid w:val="004573CA"/>
    <w:rsid w:val="00457547"/>
    <w:rsid w:val="0046352C"/>
    <w:rsid w:val="00465AA3"/>
    <w:rsid w:val="00466DBE"/>
    <w:rsid w:val="00471B46"/>
    <w:rsid w:val="00474ABD"/>
    <w:rsid w:val="00475E57"/>
    <w:rsid w:val="00480470"/>
    <w:rsid w:val="004854A0"/>
    <w:rsid w:val="0048563D"/>
    <w:rsid w:val="00485924"/>
    <w:rsid w:val="0048754B"/>
    <w:rsid w:val="00490AC8"/>
    <w:rsid w:val="0049531B"/>
    <w:rsid w:val="00497753"/>
    <w:rsid w:val="004977AF"/>
    <w:rsid w:val="004A0178"/>
    <w:rsid w:val="004A13D5"/>
    <w:rsid w:val="004A49E2"/>
    <w:rsid w:val="004B0D94"/>
    <w:rsid w:val="004B1039"/>
    <w:rsid w:val="004B1A8A"/>
    <w:rsid w:val="004B1EDC"/>
    <w:rsid w:val="004B39F9"/>
    <w:rsid w:val="004B418D"/>
    <w:rsid w:val="004B5078"/>
    <w:rsid w:val="004B50B9"/>
    <w:rsid w:val="004B5635"/>
    <w:rsid w:val="004B726E"/>
    <w:rsid w:val="004B784F"/>
    <w:rsid w:val="004C2003"/>
    <w:rsid w:val="004C2B03"/>
    <w:rsid w:val="004C365F"/>
    <w:rsid w:val="004C44A0"/>
    <w:rsid w:val="004C537C"/>
    <w:rsid w:val="004D1BE1"/>
    <w:rsid w:val="004D2842"/>
    <w:rsid w:val="004D2A4D"/>
    <w:rsid w:val="004D378A"/>
    <w:rsid w:val="004D43E2"/>
    <w:rsid w:val="004D50B2"/>
    <w:rsid w:val="004D6E58"/>
    <w:rsid w:val="004E14C8"/>
    <w:rsid w:val="004E1B4B"/>
    <w:rsid w:val="004E1DEE"/>
    <w:rsid w:val="004E225F"/>
    <w:rsid w:val="004E475F"/>
    <w:rsid w:val="004E59E4"/>
    <w:rsid w:val="004E69DC"/>
    <w:rsid w:val="004E7C94"/>
    <w:rsid w:val="004F5361"/>
    <w:rsid w:val="004F7E4C"/>
    <w:rsid w:val="005015A2"/>
    <w:rsid w:val="00502215"/>
    <w:rsid w:val="0050259A"/>
    <w:rsid w:val="005074F8"/>
    <w:rsid w:val="00511929"/>
    <w:rsid w:val="00512B1F"/>
    <w:rsid w:val="00513EA4"/>
    <w:rsid w:val="00513F30"/>
    <w:rsid w:val="00514B9D"/>
    <w:rsid w:val="00515417"/>
    <w:rsid w:val="0051622D"/>
    <w:rsid w:val="005173E6"/>
    <w:rsid w:val="005213FA"/>
    <w:rsid w:val="00522F5F"/>
    <w:rsid w:val="00524D30"/>
    <w:rsid w:val="00525B85"/>
    <w:rsid w:val="00526889"/>
    <w:rsid w:val="00527E4C"/>
    <w:rsid w:val="005303A0"/>
    <w:rsid w:val="00531880"/>
    <w:rsid w:val="00542EAC"/>
    <w:rsid w:val="0054448F"/>
    <w:rsid w:val="00550430"/>
    <w:rsid w:val="00553190"/>
    <w:rsid w:val="005554BC"/>
    <w:rsid w:val="00555574"/>
    <w:rsid w:val="0055588F"/>
    <w:rsid w:val="005565D3"/>
    <w:rsid w:val="00561EB2"/>
    <w:rsid w:val="00563A83"/>
    <w:rsid w:val="00570324"/>
    <w:rsid w:val="00570C7F"/>
    <w:rsid w:val="00571A8D"/>
    <w:rsid w:val="005728CE"/>
    <w:rsid w:val="005742C1"/>
    <w:rsid w:val="00576582"/>
    <w:rsid w:val="00580182"/>
    <w:rsid w:val="005815A1"/>
    <w:rsid w:val="0058317A"/>
    <w:rsid w:val="00586CED"/>
    <w:rsid w:val="00592005"/>
    <w:rsid w:val="00593A00"/>
    <w:rsid w:val="005956B4"/>
    <w:rsid w:val="0059591B"/>
    <w:rsid w:val="00595E11"/>
    <w:rsid w:val="00596DD6"/>
    <w:rsid w:val="0059740D"/>
    <w:rsid w:val="005A2655"/>
    <w:rsid w:val="005A5043"/>
    <w:rsid w:val="005A64D3"/>
    <w:rsid w:val="005A652F"/>
    <w:rsid w:val="005A6739"/>
    <w:rsid w:val="005A6B5C"/>
    <w:rsid w:val="005A722D"/>
    <w:rsid w:val="005B1113"/>
    <w:rsid w:val="005B1D01"/>
    <w:rsid w:val="005B1D7B"/>
    <w:rsid w:val="005B4CF6"/>
    <w:rsid w:val="005B7240"/>
    <w:rsid w:val="005C45BE"/>
    <w:rsid w:val="005D41C3"/>
    <w:rsid w:val="005E1834"/>
    <w:rsid w:val="005E66D7"/>
    <w:rsid w:val="005F3F59"/>
    <w:rsid w:val="005F49A5"/>
    <w:rsid w:val="005F7A2C"/>
    <w:rsid w:val="00602305"/>
    <w:rsid w:val="00603A0F"/>
    <w:rsid w:val="00605857"/>
    <w:rsid w:val="006133A0"/>
    <w:rsid w:val="00615BF1"/>
    <w:rsid w:val="00616686"/>
    <w:rsid w:val="00617688"/>
    <w:rsid w:val="00621700"/>
    <w:rsid w:val="006236BF"/>
    <w:rsid w:val="00623E7A"/>
    <w:rsid w:val="00634AE2"/>
    <w:rsid w:val="006351EC"/>
    <w:rsid w:val="0063787C"/>
    <w:rsid w:val="00641847"/>
    <w:rsid w:val="0064281C"/>
    <w:rsid w:val="00644D7D"/>
    <w:rsid w:val="00653F47"/>
    <w:rsid w:val="0065422E"/>
    <w:rsid w:val="00662516"/>
    <w:rsid w:val="00665BAF"/>
    <w:rsid w:val="00667767"/>
    <w:rsid w:val="00670F34"/>
    <w:rsid w:val="00670FBB"/>
    <w:rsid w:val="00671AD0"/>
    <w:rsid w:val="00672024"/>
    <w:rsid w:val="006721EC"/>
    <w:rsid w:val="00672ABC"/>
    <w:rsid w:val="00677C68"/>
    <w:rsid w:val="00677EA9"/>
    <w:rsid w:val="00683052"/>
    <w:rsid w:val="00687696"/>
    <w:rsid w:val="00693BFD"/>
    <w:rsid w:val="00694ADC"/>
    <w:rsid w:val="0069531E"/>
    <w:rsid w:val="006A1199"/>
    <w:rsid w:val="006A1DAF"/>
    <w:rsid w:val="006A2DE6"/>
    <w:rsid w:val="006A4847"/>
    <w:rsid w:val="006A5069"/>
    <w:rsid w:val="006A6CA1"/>
    <w:rsid w:val="006A7284"/>
    <w:rsid w:val="006B3434"/>
    <w:rsid w:val="006B3441"/>
    <w:rsid w:val="006B3C09"/>
    <w:rsid w:val="006C2A47"/>
    <w:rsid w:val="006C33D9"/>
    <w:rsid w:val="006C37E5"/>
    <w:rsid w:val="006C575E"/>
    <w:rsid w:val="006C7914"/>
    <w:rsid w:val="006D2223"/>
    <w:rsid w:val="006D66E2"/>
    <w:rsid w:val="006E1DE4"/>
    <w:rsid w:val="006E2253"/>
    <w:rsid w:val="006E2355"/>
    <w:rsid w:val="006E2484"/>
    <w:rsid w:val="006E2918"/>
    <w:rsid w:val="006E295D"/>
    <w:rsid w:val="006E37B8"/>
    <w:rsid w:val="006E5690"/>
    <w:rsid w:val="006E5AD6"/>
    <w:rsid w:val="006F04B4"/>
    <w:rsid w:val="006F32B2"/>
    <w:rsid w:val="006F434F"/>
    <w:rsid w:val="006F454B"/>
    <w:rsid w:val="006F66F7"/>
    <w:rsid w:val="006F6A2B"/>
    <w:rsid w:val="006F6F9B"/>
    <w:rsid w:val="0070334D"/>
    <w:rsid w:val="00703692"/>
    <w:rsid w:val="007039C9"/>
    <w:rsid w:val="00704AB9"/>
    <w:rsid w:val="007068C1"/>
    <w:rsid w:val="00712D9B"/>
    <w:rsid w:val="007201B6"/>
    <w:rsid w:val="00720A5C"/>
    <w:rsid w:val="007211A7"/>
    <w:rsid w:val="00721FE4"/>
    <w:rsid w:val="00722F8B"/>
    <w:rsid w:val="0072389B"/>
    <w:rsid w:val="00730A9D"/>
    <w:rsid w:val="00730DF7"/>
    <w:rsid w:val="00732C91"/>
    <w:rsid w:val="00734CD4"/>
    <w:rsid w:val="00735193"/>
    <w:rsid w:val="007372C7"/>
    <w:rsid w:val="00744A6E"/>
    <w:rsid w:val="007450A9"/>
    <w:rsid w:val="00746285"/>
    <w:rsid w:val="00746350"/>
    <w:rsid w:val="00751036"/>
    <w:rsid w:val="0075364A"/>
    <w:rsid w:val="0075460F"/>
    <w:rsid w:val="00757273"/>
    <w:rsid w:val="00757A61"/>
    <w:rsid w:val="00757CF2"/>
    <w:rsid w:val="00766238"/>
    <w:rsid w:val="00770CD9"/>
    <w:rsid w:val="00772A0A"/>
    <w:rsid w:val="00773EE8"/>
    <w:rsid w:val="00776576"/>
    <w:rsid w:val="00781408"/>
    <w:rsid w:val="0078425A"/>
    <w:rsid w:val="007862DE"/>
    <w:rsid w:val="00787909"/>
    <w:rsid w:val="007879BC"/>
    <w:rsid w:val="007929BB"/>
    <w:rsid w:val="00793592"/>
    <w:rsid w:val="007A030D"/>
    <w:rsid w:val="007A0E07"/>
    <w:rsid w:val="007A1053"/>
    <w:rsid w:val="007A2B6B"/>
    <w:rsid w:val="007A44ED"/>
    <w:rsid w:val="007B398C"/>
    <w:rsid w:val="007B5241"/>
    <w:rsid w:val="007B5720"/>
    <w:rsid w:val="007C055B"/>
    <w:rsid w:val="007C1BBF"/>
    <w:rsid w:val="007C60EE"/>
    <w:rsid w:val="007D3823"/>
    <w:rsid w:val="007D644D"/>
    <w:rsid w:val="007D65A3"/>
    <w:rsid w:val="007D6CBE"/>
    <w:rsid w:val="007E1785"/>
    <w:rsid w:val="007E1BE7"/>
    <w:rsid w:val="007E2B86"/>
    <w:rsid w:val="007E5692"/>
    <w:rsid w:val="007F5BCE"/>
    <w:rsid w:val="007F5C30"/>
    <w:rsid w:val="00801591"/>
    <w:rsid w:val="00803310"/>
    <w:rsid w:val="00803318"/>
    <w:rsid w:val="00804047"/>
    <w:rsid w:val="00804E7D"/>
    <w:rsid w:val="008067D8"/>
    <w:rsid w:val="00806F5E"/>
    <w:rsid w:val="00810162"/>
    <w:rsid w:val="00810D0B"/>
    <w:rsid w:val="00812C23"/>
    <w:rsid w:val="00813CCA"/>
    <w:rsid w:val="0081448F"/>
    <w:rsid w:val="0081468A"/>
    <w:rsid w:val="0081558E"/>
    <w:rsid w:val="008165E1"/>
    <w:rsid w:val="008165E3"/>
    <w:rsid w:val="00817187"/>
    <w:rsid w:val="00821EE7"/>
    <w:rsid w:val="00827396"/>
    <w:rsid w:val="0083102A"/>
    <w:rsid w:val="00832026"/>
    <w:rsid w:val="00832BAB"/>
    <w:rsid w:val="00832D36"/>
    <w:rsid w:val="0083671E"/>
    <w:rsid w:val="00837844"/>
    <w:rsid w:val="00841040"/>
    <w:rsid w:val="00841452"/>
    <w:rsid w:val="00841E6E"/>
    <w:rsid w:val="00841F8B"/>
    <w:rsid w:val="00852088"/>
    <w:rsid w:val="00861604"/>
    <w:rsid w:val="0086341A"/>
    <w:rsid w:val="008655BC"/>
    <w:rsid w:val="008660EE"/>
    <w:rsid w:val="00867B91"/>
    <w:rsid w:val="008717B7"/>
    <w:rsid w:val="008720C2"/>
    <w:rsid w:val="008749CD"/>
    <w:rsid w:val="00875AB1"/>
    <w:rsid w:val="00880537"/>
    <w:rsid w:val="0088083F"/>
    <w:rsid w:val="00883A7E"/>
    <w:rsid w:val="00884B04"/>
    <w:rsid w:val="00884EAA"/>
    <w:rsid w:val="00886845"/>
    <w:rsid w:val="00886FF0"/>
    <w:rsid w:val="00890E2F"/>
    <w:rsid w:val="00890E34"/>
    <w:rsid w:val="00892052"/>
    <w:rsid w:val="0089271F"/>
    <w:rsid w:val="00895499"/>
    <w:rsid w:val="0089747E"/>
    <w:rsid w:val="00897E73"/>
    <w:rsid w:val="008A0C07"/>
    <w:rsid w:val="008A4ECF"/>
    <w:rsid w:val="008B03B2"/>
    <w:rsid w:val="008B187B"/>
    <w:rsid w:val="008B42AE"/>
    <w:rsid w:val="008B5DC2"/>
    <w:rsid w:val="008B7286"/>
    <w:rsid w:val="008C1D1B"/>
    <w:rsid w:val="008C2338"/>
    <w:rsid w:val="008C2E8E"/>
    <w:rsid w:val="008C4ABC"/>
    <w:rsid w:val="008C6092"/>
    <w:rsid w:val="008D3B88"/>
    <w:rsid w:val="008D500E"/>
    <w:rsid w:val="008D5CD0"/>
    <w:rsid w:val="008E1002"/>
    <w:rsid w:val="008E1069"/>
    <w:rsid w:val="008E1838"/>
    <w:rsid w:val="008E1F95"/>
    <w:rsid w:val="008E208D"/>
    <w:rsid w:val="008E32F8"/>
    <w:rsid w:val="008E3C97"/>
    <w:rsid w:val="008F0454"/>
    <w:rsid w:val="008F4A8A"/>
    <w:rsid w:val="008F6BC8"/>
    <w:rsid w:val="008F76B3"/>
    <w:rsid w:val="00900E2B"/>
    <w:rsid w:val="00901142"/>
    <w:rsid w:val="009026FD"/>
    <w:rsid w:val="009062E9"/>
    <w:rsid w:val="00910EF1"/>
    <w:rsid w:val="00912F7E"/>
    <w:rsid w:val="00913CE0"/>
    <w:rsid w:val="00915071"/>
    <w:rsid w:val="00916A09"/>
    <w:rsid w:val="00920D5A"/>
    <w:rsid w:val="009230D8"/>
    <w:rsid w:val="00923725"/>
    <w:rsid w:val="0092389B"/>
    <w:rsid w:val="00923D28"/>
    <w:rsid w:val="00926328"/>
    <w:rsid w:val="00926B91"/>
    <w:rsid w:val="00933055"/>
    <w:rsid w:val="0093424C"/>
    <w:rsid w:val="00936370"/>
    <w:rsid w:val="0093776C"/>
    <w:rsid w:val="00940078"/>
    <w:rsid w:val="00941F6D"/>
    <w:rsid w:val="00942BE2"/>
    <w:rsid w:val="00944233"/>
    <w:rsid w:val="0094476A"/>
    <w:rsid w:val="0094662D"/>
    <w:rsid w:val="00946D47"/>
    <w:rsid w:val="00946E32"/>
    <w:rsid w:val="00950867"/>
    <w:rsid w:val="00950F39"/>
    <w:rsid w:val="00951A62"/>
    <w:rsid w:val="009553B2"/>
    <w:rsid w:val="00955543"/>
    <w:rsid w:val="009555F2"/>
    <w:rsid w:val="0095585C"/>
    <w:rsid w:val="0095715C"/>
    <w:rsid w:val="00957676"/>
    <w:rsid w:val="0096110B"/>
    <w:rsid w:val="00961CC1"/>
    <w:rsid w:val="00961E93"/>
    <w:rsid w:val="00963D70"/>
    <w:rsid w:val="00964559"/>
    <w:rsid w:val="00966AFB"/>
    <w:rsid w:val="00971E99"/>
    <w:rsid w:val="00974CCA"/>
    <w:rsid w:val="00975588"/>
    <w:rsid w:val="00981975"/>
    <w:rsid w:val="00991ADE"/>
    <w:rsid w:val="00993945"/>
    <w:rsid w:val="00994E71"/>
    <w:rsid w:val="00995D18"/>
    <w:rsid w:val="009A79AB"/>
    <w:rsid w:val="009A7CC5"/>
    <w:rsid w:val="009B14E8"/>
    <w:rsid w:val="009B2F37"/>
    <w:rsid w:val="009B4BA3"/>
    <w:rsid w:val="009B65DA"/>
    <w:rsid w:val="009B722B"/>
    <w:rsid w:val="009B75CA"/>
    <w:rsid w:val="009B7ABB"/>
    <w:rsid w:val="009C0FFA"/>
    <w:rsid w:val="009C305B"/>
    <w:rsid w:val="009C306B"/>
    <w:rsid w:val="009C3673"/>
    <w:rsid w:val="009C5C66"/>
    <w:rsid w:val="009C6805"/>
    <w:rsid w:val="009C6BF8"/>
    <w:rsid w:val="009D1F03"/>
    <w:rsid w:val="009D56AD"/>
    <w:rsid w:val="009D7324"/>
    <w:rsid w:val="009E2EBB"/>
    <w:rsid w:val="009E35A8"/>
    <w:rsid w:val="009E7B38"/>
    <w:rsid w:val="009F6860"/>
    <w:rsid w:val="009F71AA"/>
    <w:rsid w:val="00A01244"/>
    <w:rsid w:val="00A02064"/>
    <w:rsid w:val="00A11612"/>
    <w:rsid w:val="00A11EC9"/>
    <w:rsid w:val="00A1445B"/>
    <w:rsid w:val="00A1785A"/>
    <w:rsid w:val="00A208BA"/>
    <w:rsid w:val="00A24BF8"/>
    <w:rsid w:val="00A25A26"/>
    <w:rsid w:val="00A34DC9"/>
    <w:rsid w:val="00A35DC1"/>
    <w:rsid w:val="00A36A89"/>
    <w:rsid w:val="00A36C94"/>
    <w:rsid w:val="00A37AC7"/>
    <w:rsid w:val="00A41754"/>
    <w:rsid w:val="00A43ED7"/>
    <w:rsid w:val="00A44700"/>
    <w:rsid w:val="00A4506B"/>
    <w:rsid w:val="00A50355"/>
    <w:rsid w:val="00A51363"/>
    <w:rsid w:val="00A55951"/>
    <w:rsid w:val="00A6631D"/>
    <w:rsid w:val="00A67332"/>
    <w:rsid w:val="00A67CC6"/>
    <w:rsid w:val="00A7149F"/>
    <w:rsid w:val="00A71BC7"/>
    <w:rsid w:val="00A7367A"/>
    <w:rsid w:val="00A738E2"/>
    <w:rsid w:val="00A742BF"/>
    <w:rsid w:val="00A7435F"/>
    <w:rsid w:val="00A7556B"/>
    <w:rsid w:val="00A81288"/>
    <w:rsid w:val="00A84A32"/>
    <w:rsid w:val="00A85EA6"/>
    <w:rsid w:val="00A866CA"/>
    <w:rsid w:val="00A93B25"/>
    <w:rsid w:val="00A975EA"/>
    <w:rsid w:val="00AA0BDF"/>
    <w:rsid w:val="00AA3C64"/>
    <w:rsid w:val="00AA69F4"/>
    <w:rsid w:val="00AA76FB"/>
    <w:rsid w:val="00AA7EFC"/>
    <w:rsid w:val="00AB0EFB"/>
    <w:rsid w:val="00AB2550"/>
    <w:rsid w:val="00AB33FB"/>
    <w:rsid w:val="00AB3EE9"/>
    <w:rsid w:val="00AB5922"/>
    <w:rsid w:val="00AB76E3"/>
    <w:rsid w:val="00AC4E1B"/>
    <w:rsid w:val="00AC53A4"/>
    <w:rsid w:val="00AC543B"/>
    <w:rsid w:val="00AC64EA"/>
    <w:rsid w:val="00AD1C52"/>
    <w:rsid w:val="00AD3778"/>
    <w:rsid w:val="00AD636B"/>
    <w:rsid w:val="00AE3356"/>
    <w:rsid w:val="00AE3E76"/>
    <w:rsid w:val="00AE6414"/>
    <w:rsid w:val="00AE6E8E"/>
    <w:rsid w:val="00AF2875"/>
    <w:rsid w:val="00AF2EF4"/>
    <w:rsid w:val="00AF4478"/>
    <w:rsid w:val="00AF7ABB"/>
    <w:rsid w:val="00B00232"/>
    <w:rsid w:val="00B03E11"/>
    <w:rsid w:val="00B05960"/>
    <w:rsid w:val="00B1056B"/>
    <w:rsid w:val="00B10BD4"/>
    <w:rsid w:val="00B11425"/>
    <w:rsid w:val="00B1384A"/>
    <w:rsid w:val="00B14E18"/>
    <w:rsid w:val="00B17613"/>
    <w:rsid w:val="00B17EC0"/>
    <w:rsid w:val="00B20EDA"/>
    <w:rsid w:val="00B22C09"/>
    <w:rsid w:val="00B233EC"/>
    <w:rsid w:val="00B25334"/>
    <w:rsid w:val="00B25872"/>
    <w:rsid w:val="00B26231"/>
    <w:rsid w:val="00B2625E"/>
    <w:rsid w:val="00B32EDD"/>
    <w:rsid w:val="00B34D00"/>
    <w:rsid w:val="00B353B9"/>
    <w:rsid w:val="00B35671"/>
    <w:rsid w:val="00B357A9"/>
    <w:rsid w:val="00B36ABC"/>
    <w:rsid w:val="00B403A4"/>
    <w:rsid w:val="00B43538"/>
    <w:rsid w:val="00B43AE0"/>
    <w:rsid w:val="00B4433E"/>
    <w:rsid w:val="00B4503E"/>
    <w:rsid w:val="00B45EC3"/>
    <w:rsid w:val="00B45F3F"/>
    <w:rsid w:val="00B50A01"/>
    <w:rsid w:val="00B5303E"/>
    <w:rsid w:val="00B542C2"/>
    <w:rsid w:val="00B61DAD"/>
    <w:rsid w:val="00B655AF"/>
    <w:rsid w:val="00B655DA"/>
    <w:rsid w:val="00B657B3"/>
    <w:rsid w:val="00B6587C"/>
    <w:rsid w:val="00B65E2C"/>
    <w:rsid w:val="00B66043"/>
    <w:rsid w:val="00B6640C"/>
    <w:rsid w:val="00B705E8"/>
    <w:rsid w:val="00B70C42"/>
    <w:rsid w:val="00B71976"/>
    <w:rsid w:val="00B739BE"/>
    <w:rsid w:val="00B73A74"/>
    <w:rsid w:val="00B81C53"/>
    <w:rsid w:val="00B82E3D"/>
    <w:rsid w:val="00B84E4E"/>
    <w:rsid w:val="00B85256"/>
    <w:rsid w:val="00B85976"/>
    <w:rsid w:val="00B868E4"/>
    <w:rsid w:val="00B87295"/>
    <w:rsid w:val="00B87EE8"/>
    <w:rsid w:val="00B90035"/>
    <w:rsid w:val="00B90546"/>
    <w:rsid w:val="00B90A79"/>
    <w:rsid w:val="00B92EEE"/>
    <w:rsid w:val="00B9301C"/>
    <w:rsid w:val="00B936E5"/>
    <w:rsid w:val="00B93AEB"/>
    <w:rsid w:val="00BA1A10"/>
    <w:rsid w:val="00BA4834"/>
    <w:rsid w:val="00BA6949"/>
    <w:rsid w:val="00BA6BE2"/>
    <w:rsid w:val="00BB109F"/>
    <w:rsid w:val="00BB312B"/>
    <w:rsid w:val="00BB4634"/>
    <w:rsid w:val="00BB5B30"/>
    <w:rsid w:val="00BC2797"/>
    <w:rsid w:val="00BC7A3C"/>
    <w:rsid w:val="00BD2B9C"/>
    <w:rsid w:val="00BD5562"/>
    <w:rsid w:val="00BD5EDB"/>
    <w:rsid w:val="00BD6779"/>
    <w:rsid w:val="00BE160C"/>
    <w:rsid w:val="00BF1F89"/>
    <w:rsid w:val="00C01EF0"/>
    <w:rsid w:val="00C02793"/>
    <w:rsid w:val="00C03750"/>
    <w:rsid w:val="00C0541A"/>
    <w:rsid w:val="00C13F18"/>
    <w:rsid w:val="00C17126"/>
    <w:rsid w:val="00C2261E"/>
    <w:rsid w:val="00C226BC"/>
    <w:rsid w:val="00C24152"/>
    <w:rsid w:val="00C242AA"/>
    <w:rsid w:val="00C25738"/>
    <w:rsid w:val="00C26FE8"/>
    <w:rsid w:val="00C31713"/>
    <w:rsid w:val="00C320F7"/>
    <w:rsid w:val="00C33218"/>
    <w:rsid w:val="00C34235"/>
    <w:rsid w:val="00C34BAA"/>
    <w:rsid w:val="00C367B7"/>
    <w:rsid w:val="00C36E9D"/>
    <w:rsid w:val="00C374B1"/>
    <w:rsid w:val="00C54A72"/>
    <w:rsid w:val="00C61EA0"/>
    <w:rsid w:val="00C63807"/>
    <w:rsid w:val="00C64FBD"/>
    <w:rsid w:val="00C6699B"/>
    <w:rsid w:val="00C67610"/>
    <w:rsid w:val="00C71B56"/>
    <w:rsid w:val="00C71B9A"/>
    <w:rsid w:val="00C72B09"/>
    <w:rsid w:val="00C741F4"/>
    <w:rsid w:val="00C74FA0"/>
    <w:rsid w:val="00C771A0"/>
    <w:rsid w:val="00C77DFF"/>
    <w:rsid w:val="00C823F6"/>
    <w:rsid w:val="00C82E70"/>
    <w:rsid w:val="00C8338D"/>
    <w:rsid w:val="00C8369B"/>
    <w:rsid w:val="00C83C0F"/>
    <w:rsid w:val="00C85C9B"/>
    <w:rsid w:val="00C90F17"/>
    <w:rsid w:val="00C911B8"/>
    <w:rsid w:val="00C9276A"/>
    <w:rsid w:val="00C94163"/>
    <w:rsid w:val="00CA2B94"/>
    <w:rsid w:val="00CA3ED9"/>
    <w:rsid w:val="00CA63D6"/>
    <w:rsid w:val="00CB324E"/>
    <w:rsid w:val="00CB65E8"/>
    <w:rsid w:val="00CC064C"/>
    <w:rsid w:val="00CC0F12"/>
    <w:rsid w:val="00CC46D3"/>
    <w:rsid w:val="00CD1D92"/>
    <w:rsid w:val="00CD42E7"/>
    <w:rsid w:val="00CD5628"/>
    <w:rsid w:val="00CD64A5"/>
    <w:rsid w:val="00CE03C7"/>
    <w:rsid w:val="00CE0C3D"/>
    <w:rsid w:val="00CE3855"/>
    <w:rsid w:val="00CE423F"/>
    <w:rsid w:val="00CE50CE"/>
    <w:rsid w:val="00CE6575"/>
    <w:rsid w:val="00CE770D"/>
    <w:rsid w:val="00CF0412"/>
    <w:rsid w:val="00CF18F1"/>
    <w:rsid w:val="00CF2974"/>
    <w:rsid w:val="00CF4F57"/>
    <w:rsid w:val="00CF58F8"/>
    <w:rsid w:val="00CF7900"/>
    <w:rsid w:val="00D0084F"/>
    <w:rsid w:val="00D01D66"/>
    <w:rsid w:val="00D02E7B"/>
    <w:rsid w:val="00D049B0"/>
    <w:rsid w:val="00D05425"/>
    <w:rsid w:val="00D1410A"/>
    <w:rsid w:val="00D161DF"/>
    <w:rsid w:val="00D16AF8"/>
    <w:rsid w:val="00D20607"/>
    <w:rsid w:val="00D22976"/>
    <w:rsid w:val="00D30086"/>
    <w:rsid w:val="00D302DF"/>
    <w:rsid w:val="00D3545A"/>
    <w:rsid w:val="00D433E7"/>
    <w:rsid w:val="00D4681B"/>
    <w:rsid w:val="00D47A73"/>
    <w:rsid w:val="00D5402C"/>
    <w:rsid w:val="00D544E4"/>
    <w:rsid w:val="00D610C8"/>
    <w:rsid w:val="00D6156E"/>
    <w:rsid w:val="00D61E44"/>
    <w:rsid w:val="00D6289C"/>
    <w:rsid w:val="00D63A89"/>
    <w:rsid w:val="00D64505"/>
    <w:rsid w:val="00D67B4C"/>
    <w:rsid w:val="00D67FE7"/>
    <w:rsid w:val="00D77232"/>
    <w:rsid w:val="00D77653"/>
    <w:rsid w:val="00D84364"/>
    <w:rsid w:val="00D91C03"/>
    <w:rsid w:val="00D91EFE"/>
    <w:rsid w:val="00D93DF0"/>
    <w:rsid w:val="00D94F36"/>
    <w:rsid w:val="00D95F5B"/>
    <w:rsid w:val="00D96C6A"/>
    <w:rsid w:val="00DA04EC"/>
    <w:rsid w:val="00DA1376"/>
    <w:rsid w:val="00DA51AA"/>
    <w:rsid w:val="00DB4CBA"/>
    <w:rsid w:val="00DB632E"/>
    <w:rsid w:val="00DC1064"/>
    <w:rsid w:val="00DC1C13"/>
    <w:rsid w:val="00DC2728"/>
    <w:rsid w:val="00DC52DE"/>
    <w:rsid w:val="00DC621D"/>
    <w:rsid w:val="00DD5E2E"/>
    <w:rsid w:val="00DD7064"/>
    <w:rsid w:val="00DE0046"/>
    <w:rsid w:val="00DE0530"/>
    <w:rsid w:val="00DE0C68"/>
    <w:rsid w:val="00DE0FA9"/>
    <w:rsid w:val="00DE2AFF"/>
    <w:rsid w:val="00DE2E92"/>
    <w:rsid w:val="00DE37F5"/>
    <w:rsid w:val="00DE4286"/>
    <w:rsid w:val="00DE5DCE"/>
    <w:rsid w:val="00DE60E2"/>
    <w:rsid w:val="00DE76D5"/>
    <w:rsid w:val="00DF1AEC"/>
    <w:rsid w:val="00DF1B8F"/>
    <w:rsid w:val="00DF22EE"/>
    <w:rsid w:val="00DF28B8"/>
    <w:rsid w:val="00E01532"/>
    <w:rsid w:val="00E024F2"/>
    <w:rsid w:val="00E03446"/>
    <w:rsid w:val="00E056F7"/>
    <w:rsid w:val="00E07028"/>
    <w:rsid w:val="00E10D59"/>
    <w:rsid w:val="00E1227C"/>
    <w:rsid w:val="00E131AD"/>
    <w:rsid w:val="00E13CC4"/>
    <w:rsid w:val="00E1514B"/>
    <w:rsid w:val="00E17513"/>
    <w:rsid w:val="00E23D0B"/>
    <w:rsid w:val="00E24D48"/>
    <w:rsid w:val="00E24FB3"/>
    <w:rsid w:val="00E26EA1"/>
    <w:rsid w:val="00E27584"/>
    <w:rsid w:val="00E30E48"/>
    <w:rsid w:val="00E32D18"/>
    <w:rsid w:val="00E342B9"/>
    <w:rsid w:val="00E3441A"/>
    <w:rsid w:val="00E372E0"/>
    <w:rsid w:val="00E37E12"/>
    <w:rsid w:val="00E40F86"/>
    <w:rsid w:val="00E44AAC"/>
    <w:rsid w:val="00E46569"/>
    <w:rsid w:val="00E46813"/>
    <w:rsid w:val="00E4786C"/>
    <w:rsid w:val="00E5488E"/>
    <w:rsid w:val="00E65C63"/>
    <w:rsid w:val="00E708CA"/>
    <w:rsid w:val="00E77E33"/>
    <w:rsid w:val="00E80501"/>
    <w:rsid w:val="00E83157"/>
    <w:rsid w:val="00E84433"/>
    <w:rsid w:val="00E845B6"/>
    <w:rsid w:val="00E900A4"/>
    <w:rsid w:val="00E91B03"/>
    <w:rsid w:val="00E936A5"/>
    <w:rsid w:val="00E96165"/>
    <w:rsid w:val="00EA6092"/>
    <w:rsid w:val="00EA6DE7"/>
    <w:rsid w:val="00EB23EC"/>
    <w:rsid w:val="00EB6B2B"/>
    <w:rsid w:val="00EB7AF5"/>
    <w:rsid w:val="00EC0809"/>
    <w:rsid w:val="00EC0CC4"/>
    <w:rsid w:val="00EC14D0"/>
    <w:rsid w:val="00EC19D3"/>
    <w:rsid w:val="00EC1D1B"/>
    <w:rsid w:val="00ED0918"/>
    <w:rsid w:val="00ED55B4"/>
    <w:rsid w:val="00ED5DEF"/>
    <w:rsid w:val="00ED734A"/>
    <w:rsid w:val="00EE0543"/>
    <w:rsid w:val="00EE12D7"/>
    <w:rsid w:val="00EE3DD7"/>
    <w:rsid w:val="00EE4223"/>
    <w:rsid w:val="00EF4833"/>
    <w:rsid w:val="00EF5575"/>
    <w:rsid w:val="00EF79C1"/>
    <w:rsid w:val="00F01A4F"/>
    <w:rsid w:val="00F05E18"/>
    <w:rsid w:val="00F06F33"/>
    <w:rsid w:val="00F0702C"/>
    <w:rsid w:val="00F10D3B"/>
    <w:rsid w:val="00F134FB"/>
    <w:rsid w:val="00F13C05"/>
    <w:rsid w:val="00F2029B"/>
    <w:rsid w:val="00F21999"/>
    <w:rsid w:val="00F2208B"/>
    <w:rsid w:val="00F22F5F"/>
    <w:rsid w:val="00F25105"/>
    <w:rsid w:val="00F26208"/>
    <w:rsid w:val="00F26A74"/>
    <w:rsid w:val="00F27438"/>
    <w:rsid w:val="00F3036F"/>
    <w:rsid w:val="00F317FA"/>
    <w:rsid w:val="00F3222D"/>
    <w:rsid w:val="00F33895"/>
    <w:rsid w:val="00F415D3"/>
    <w:rsid w:val="00F43D2A"/>
    <w:rsid w:val="00F43D82"/>
    <w:rsid w:val="00F44442"/>
    <w:rsid w:val="00F45C2D"/>
    <w:rsid w:val="00F45D60"/>
    <w:rsid w:val="00F476EC"/>
    <w:rsid w:val="00F47954"/>
    <w:rsid w:val="00F50FFC"/>
    <w:rsid w:val="00F54A68"/>
    <w:rsid w:val="00F5552C"/>
    <w:rsid w:val="00F55758"/>
    <w:rsid w:val="00F56543"/>
    <w:rsid w:val="00F6041F"/>
    <w:rsid w:val="00F60604"/>
    <w:rsid w:val="00F60ECD"/>
    <w:rsid w:val="00F62B16"/>
    <w:rsid w:val="00F645BB"/>
    <w:rsid w:val="00F676A9"/>
    <w:rsid w:val="00F704A0"/>
    <w:rsid w:val="00F71FA1"/>
    <w:rsid w:val="00F73F0B"/>
    <w:rsid w:val="00F76B20"/>
    <w:rsid w:val="00F82A69"/>
    <w:rsid w:val="00F83E72"/>
    <w:rsid w:val="00F8658B"/>
    <w:rsid w:val="00F918EE"/>
    <w:rsid w:val="00F9240E"/>
    <w:rsid w:val="00F93E85"/>
    <w:rsid w:val="00F94B44"/>
    <w:rsid w:val="00F969AB"/>
    <w:rsid w:val="00FA3155"/>
    <w:rsid w:val="00FA34C8"/>
    <w:rsid w:val="00FA3720"/>
    <w:rsid w:val="00FA462D"/>
    <w:rsid w:val="00FA4A6A"/>
    <w:rsid w:val="00FB0819"/>
    <w:rsid w:val="00FB1A2D"/>
    <w:rsid w:val="00FB444D"/>
    <w:rsid w:val="00FB61E5"/>
    <w:rsid w:val="00FB6686"/>
    <w:rsid w:val="00FB6774"/>
    <w:rsid w:val="00FB7D85"/>
    <w:rsid w:val="00FC06B7"/>
    <w:rsid w:val="00FC08DC"/>
    <w:rsid w:val="00FC637D"/>
    <w:rsid w:val="00FD0182"/>
    <w:rsid w:val="00FD272E"/>
    <w:rsid w:val="00FD3C7D"/>
    <w:rsid w:val="00FD738A"/>
    <w:rsid w:val="00FE0871"/>
    <w:rsid w:val="00FE0D1D"/>
    <w:rsid w:val="00FE54B4"/>
    <w:rsid w:val="00FE7476"/>
    <w:rsid w:val="00FE76F0"/>
    <w:rsid w:val="00FE7A57"/>
    <w:rsid w:val="00FE7E97"/>
    <w:rsid w:val="00FE7ED5"/>
    <w:rsid w:val="00FF00B8"/>
    <w:rsid w:val="00FF08F4"/>
    <w:rsid w:val="00FF45BE"/>
    <w:rsid w:val="00FF5747"/>
    <w:rsid w:val="00FF5D13"/>
    <w:rsid w:val="00FF6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71A8D"/>
    <w:pPr>
      <w:ind w:left="567"/>
      <w:jc w:val="both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6E5AD6"/>
    <w:pPr>
      <w:jc w:val="center"/>
    </w:pPr>
    <w:rPr>
      <w:b/>
      <w:bCs/>
      <w:sz w:val="36"/>
    </w:rPr>
  </w:style>
  <w:style w:type="paragraph" w:styleId="NormalWeb">
    <w:name w:val="Normal (Web)"/>
    <w:basedOn w:val="Normal"/>
    <w:rsid w:val="004E59E4"/>
  </w:style>
  <w:style w:type="table" w:styleId="Tablaconcuadrcula">
    <w:name w:val="Table Grid"/>
    <w:basedOn w:val="Tablanormal"/>
    <w:rsid w:val="006378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rsid w:val="00C320F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320F7"/>
    <w:pPr>
      <w:tabs>
        <w:tab w:val="center" w:pos="4252"/>
        <w:tab w:val="right" w:pos="8504"/>
      </w:tabs>
    </w:pPr>
  </w:style>
  <w:style w:type="paragraph" w:customStyle="1" w:styleId="normal0">
    <w:name w:val="normal"/>
    <w:basedOn w:val="Normal"/>
    <w:rsid w:val="00E80501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character" w:styleId="Hipervnculo">
    <w:name w:val="Hyperlink"/>
    <w:rsid w:val="00E80501"/>
    <w:rPr>
      <w:color w:val="0000FF"/>
      <w:u w:val="single"/>
    </w:rPr>
  </w:style>
  <w:style w:type="paragraph" w:styleId="Sangradetextonormal">
    <w:name w:val="Body Text Indent"/>
    <w:basedOn w:val="Normal"/>
    <w:rsid w:val="006F66F7"/>
    <w:pPr>
      <w:ind w:left="1985" w:hanging="569"/>
    </w:pPr>
    <w:rPr>
      <w:szCs w:val="20"/>
    </w:rPr>
  </w:style>
  <w:style w:type="paragraph" w:styleId="Textoindependiente">
    <w:name w:val="Body Text"/>
    <w:basedOn w:val="Normal"/>
    <w:rsid w:val="00A7556B"/>
    <w:pPr>
      <w:spacing w:after="120"/>
    </w:pPr>
  </w:style>
  <w:style w:type="paragraph" w:styleId="Sangra2detindependiente">
    <w:name w:val="Body Text Indent 2"/>
    <w:basedOn w:val="Normal"/>
    <w:rsid w:val="00A7556B"/>
    <w:pPr>
      <w:spacing w:after="120" w:line="480" w:lineRule="auto"/>
      <w:ind w:left="283"/>
    </w:pPr>
  </w:style>
  <w:style w:type="character" w:styleId="Nmerodepgina">
    <w:name w:val="page number"/>
    <w:basedOn w:val="Fuentedeprrafopredeter"/>
    <w:rsid w:val="00832026"/>
  </w:style>
  <w:style w:type="paragraph" w:styleId="Textoindependiente2">
    <w:name w:val="Body Text 2"/>
    <w:basedOn w:val="Normal"/>
    <w:rsid w:val="00C823F6"/>
    <w:pPr>
      <w:spacing w:after="120" w:line="480" w:lineRule="auto"/>
    </w:pPr>
  </w:style>
  <w:style w:type="paragraph" w:styleId="Sangra3detindependiente">
    <w:name w:val="Body Text Indent 3"/>
    <w:basedOn w:val="Normal"/>
    <w:link w:val="Sangra3detindependienteCar"/>
    <w:rsid w:val="00D6156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rsid w:val="00D6156E"/>
    <w:rPr>
      <w:sz w:val="16"/>
      <w:szCs w:val="16"/>
    </w:rPr>
  </w:style>
  <w:style w:type="paragraph" w:styleId="Prrafodelista">
    <w:name w:val="List Paragraph"/>
    <w:basedOn w:val="Normal"/>
    <w:uiPriority w:val="34"/>
    <w:qFormat/>
    <w:rsid w:val="00A738E2"/>
    <w:pPr>
      <w:ind w:left="708"/>
    </w:pPr>
  </w:style>
  <w:style w:type="character" w:customStyle="1" w:styleId="EncabezadoCar">
    <w:name w:val="Encabezado Car"/>
    <w:basedOn w:val="Fuentedeprrafopredeter"/>
    <w:link w:val="Encabezado"/>
    <w:uiPriority w:val="99"/>
    <w:rsid w:val="00383DF6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11EEB"/>
    <w:rPr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459">
      <w:bodyDiv w:val="1"/>
      <w:marLeft w:val="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0580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1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3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2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2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68382-56C7-4A82-96FD-6CEEC844C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15</Pages>
  <Words>8976</Words>
  <Characters>51166</Characters>
  <Application>Microsoft Office Word</Application>
  <DocSecurity>0</DocSecurity>
  <Lines>426</Lines>
  <Paragraphs>120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60022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mfuentesc</dc:creator>
  <cp:lastModifiedBy>Jesus Perez Reátegui</cp:lastModifiedBy>
  <cp:revision>52</cp:revision>
  <cp:lastPrinted>2011-08-22T17:15:00Z</cp:lastPrinted>
  <dcterms:created xsi:type="dcterms:W3CDTF">2012-08-01T18:49:00Z</dcterms:created>
  <dcterms:modified xsi:type="dcterms:W3CDTF">2012-11-30T16:28:00Z</dcterms:modified>
</cp:coreProperties>
</file>